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160517" w:rsidRDefault="009C5A94" w:rsidP="00561476">
      <w:pPr>
        <w:jc w:val="center"/>
        <w:rPr>
          <w:b/>
          <w:sz w:val="36"/>
          <w:szCs w:val="36"/>
        </w:rPr>
      </w:pPr>
      <w:r w:rsidRPr="00160517">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60517" w:rsidRDefault="00561476" w:rsidP="00561476">
      <w:pPr>
        <w:jc w:val="center"/>
        <w:rPr>
          <w:b/>
          <w:sz w:val="36"/>
          <w:szCs w:val="36"/>
          <w:lang w:val="en-US"/>
        </w:rPr>
      </w:pPr>
    </w:p>
    <w:p w14:paraId="4AA3D8A5" w14:textId="77777777" w:rsidR="000A4DD6" w:rsidRPr="00160517" w:rsidRDefault="000A4DD6" w:rsidP="00561476">
      <w:pPr>
        <w:jc w:val="center"/>
        <w:rPr>
          <w:b/>
          <w:sz w:val="36"/>
          <w:szCs w:val="36"/>
          <w:lang w:val="en-US"/>
        </w:rPr>
      </w:pPr>
    </w:p>
    <w:p w14:paraId="0ABB1680" w14:textId="77777777" w:rsidR="000A4DD6" w:rsidRPr="00160517" w:rsidRDefault="000A4DD6" w:rsidP="00561476">
      <w:pPr>
        <w:jc w:val="center"/>
        <w:rPr>
          <w:b/>
          <w:sz w:val="36"/>
          <w:szCs w:val="36"/>
          <w:lang w:val="en-US"/>
        </w:rPr>
      </w:pPr>
    </w:p>
    <w:p w14:paraId="465AD6D6" w14:textId="77777777" w:rsidR="000A4DD6" w:rsidRPr="00160517" w:rsidRDefault="000A4DD6" w:rsidP="00561476">
      <w:pPr>
        <w:jc w:val="center"/>
        <w:rPr>
          <w:b/>
          <w:sz w:val="36"/>
          <w:szCs w:val="36"/>
          <w:lang w:val="en-US"/>
        </w:rPr>
      </w:pPr>
    </w:p>
    <w:p w14:paraId="25F09B46" w14:textId="77777777" w:rsidR="00561476" w:rsidRPr="00160517" w:rsidRDefault="00561476" w:rsidP="00561476">
      <w:pPr>
        <w:tabs>
          <w:tab w:val="left" w:pos="5204"/>
        </w:tabs>
        <w:jc w:val="left"/>
        <w:rPr>
          <w:b/>
          <w:sz w:val="36"/>
          <w:szCs w:val="36"/>
        </w:rPr>
      </w:pPr>
      <w:r w:rsidRPr="00160517">
        <w:rPr>
          <w:b/>
          <w:sz w:val="36"/>
          <w:szCs w:val="36"/>
        </w:rPr>
        <w:tab/>
      </w:r>
    </w:p>
    <w:p w14:paraId="1A818381" w14:textId="77777777" w:rsidR="00561476" w:rsidRPr="00160517" w:rsidRDefault="00561476" w:rsidP="00561476">
      <w:pPr>
        <w:jc w:val="center"/>
        <w:rPr>
          <w:b/>
          <w:sz w:val="36"/>
          <w:szCs w:val="36"/>
        </w:rPr>
      </w:pPr>
    </w:p>
    <w:p w14:paraId="759EB2BE" w14:textId="77777777" w:rsidR="00561476" w:rsidRPr="00160517" w:rsidRDefault="00CB76D2" w:rsidP="00561476">
      <w:pPr>
        <w:jc w:val="center"/>
        <w:rPr>
          <w:b/>
          <w:sz w:val="48"/>
          <w:szCs w:val="48"/>
        </w:rPr>
      </w:pPr>
      <w:bookmarkStart w:id="0" w:name="_Toc226196784"/>
      <w:bookmarkStart w:id="1" w:name="_Toc226197203"/>
      <w:r w:rsidRPr="00160517">
        <w:rPr>
          <w:b/>
          <w:sz w:val="48"/>
          <w:szCs w:val="48"/>
        </w:rPr>
        <w:t>М</w:t>
      </w:r>
      <w:r w:rsidR="00561476" w:rsidRPr="00160517">
        <w:rPr>
          <w:b/>
          <w:sz w:val="48"/>
          <w:szCs w:val="48"/>
        </w:rPr>
        <w:t>ониторинг СМИ</w:t>
      </w:r>
      <w:bookmarkEnd w:id="0"/>
      <w:bookmarkEnd w:id="1"/>
      <w:r w:rsidR="00561476" w:rsidRPr="00160517">
        <w:rPr>
          <w:b/>
          <w:sz w:val="48"/>
          <w:szCs w:val="48"/>
        </w:rPr>
        <w:t xml:space="preserve"> РФ</w:t>
      </w:r>
    </w:p>
    <w:p w14:paraId="643C1CC8" w14:textId="77777777" w:rsidR="00561476" w:rsidRPr="00160517" w:rsidRDefault="00561476" w:rsidP="00561476">
      <w:pPr>
        <w:jc w:val="center"/>
        <w:rPr>
          <w:b/>
          <w:sz w:val="48"/>
          <w:szCs w:val="48"/>
        </w:rPr>
      </w:pPr>
      <w:bookmarkStart w:id="2" w:name="_Toc226196785"/>
      <w:bookmarkStart w:id="3" w:name="_Toc226197204"/>
      <w:r w:rsidRPr="00160517">
        <w:rPr>
          <w:b/>
          <w:sz w:val="48"/>
          <w:szCs w:val="48"/>
        </w:rPr>
        <w:t>по пенсионной тематике</w:t>
      </w:r>
      <w:bookmarkEnd w:id="2"/>
      <w:bookmarkEnd w:id="3"/>
    </w:p>
    <w:p w14:paraId="712904F0" w14:textId="77777777" w:rsidR="008B6D1B" w:rsidRPr="00160517" w:rsidRDefault="008B6D1B" w:rsidP="00C70A20">
      <w:pPr>
        <w:jc w:val="center"/>
        <w:rPr>
          <w:b/>
          <w:sz w:val="48"/>
          <w:szCs w:val="48"/>
        </w:rPr>
      </w:pPr>
    </w:p>
    <w:p w14:paraId="4DAF54B0" w14:textId="77777777" w:rsidR="007D6FE5" w:rsidRPr="00160517" w:rsidRDefault="007D6FE5" w:rsidP="00C70A20">
      <w:pPr>
        <w:jc w:val="center"/>
        <w:rPr>
          <w:b/>
          <w:sz w:val="36"/>
          <w:szCs w:val="36"/>
        </w:rPr>
      </w:pPr>
      <w:r w:rsidRPr="00160517">
        <w:rPr>
          <w:b/>
          <w:sz w:val="36"/>
          <w:szCs w:val="36"/>
        </w:rPr>
        <w:t xml:space="preserve"> </w:t>
      </w:r>
    </w:p>
    <w:p w14:paraId="5A50B42F" w14:textId="4C1D8736" w:rsidR="00C70A20" w:rsidRPr="00160517" w:rsidRDefault="001876AF" w:rsidP="00C70A20">
      <w:pPr>
        <w:jc w:val="center"/>
        <w:rPr>
          <w:b/>
          <w:sz w:val="40"/>
          <w:szCs w:val="40"/>
        </w:rPr>
      </w:pPr>
      <w:r w:rsidRPr="00160517">
        <w:rPr>
          <w:b/>
          <w:sz w:val="40"/>
          <w:szCs w:val="40"/>
        </w:rPr>
        <w:t>1</w:t>
      </w:r>
      <w:r w:rsidR="003D4BF2" w:rsidRPr="00160517">
        <w:rPr>
          <w:b/>
          <w:sz w:val="40"/>
          <w:szCs w:val="40"/>
        </w:rPr>
        <w:t>1</w:t>
      </w:r>
      <w:r w:rsidR="000214CF" w:rsidRPr="00160517">
        <w:rPr>
          <w:b/>
          <w:sz w:val="40"/>
          <w:szCs w:val="40"/>
        </w:rPr>
        <w:t>.</w:t>
      </w:r>
      <w:r w:rsidR="00A646EC" w:rsidRPr="00160517">
        <w:rPr>
          <w:b/>
          <w:sz w:val="40"/>
          <w:szCs w:val="40"/>
        </w:rPr>
        <w:t>0</w:t>
      </w:r>
      <w:r w:rsidR="00E72EF8" w:rsidRPr="00160517">
        <w:rPr>
          <w:b/>
          <w:sz w:val="40"/>
          <w:szCs w:val="40"/>
        </w:rPr>
        <w:t>6</w:t>
      </w:r>
      <w:r w:rsidR="00A646EC" w:rsidRPr="00160517">
        <w:rPr>
          <w:b/>
          <w:sz w:val="40"/>
          <w:szCs w:val="40"/>
        </w:rPr>
        <w:t>.</w:t>
      </w:r>
      <w:r w:rsidR="007D6FE5" w:rsidRPr="00160517">
        <w:rPr>
          <w:b/>
          <w:sz w:val="40"/>
          <w:szCs w:val="40"/>
        </w:rPr>
        <w:t>20</w:t>
      </w:r>
      <w:r w:rsidR="00EB57E7" w:rsidRPr="00160517">
        <w:rPr>
          <w:b/>
          <w:sz w:val="40"/>
          <w:szCs w:val="40"/>
        </w:rPr>
        <w:t>2</w:t>
      </w:r>
      <w:r w:rsidR="00A646EC" w:rsidRPr="00160517">
        <w:rPr>
          <w:b/>
          <w:sz w:val="40"/>
          <w:szCs w:val="40"/>
        </w:rPr>
        <w:t>6</w:t>
      </w:r>
      <w:r w:rsidR="00C70A20" w:rsidRPr="00160517">
        <w:rPr>
          <w:b/>
          <w:sz w:val="40"/>
          <w:szCs w:val="40"/>
        </w:rPr>
        <w:t xml:space="preserve"> г</w:t>
      </w:r>
      <w:r w:rsidR="007D6FE5" w:rsidRPr="00160517">
        <w:rPr>
          <w:b/>
          <w:sz w:val="40"/>
          <w:szCs w:val="40"/>
        </w:rPr>
        <w:t>.</w:t>
      </w:r>
    </w:p>
    <w:p w14:paraId="651D5D84" w14:textId="77777777" w:rsidR="007D6FE5" w:rsidRPr="00160517" w:rsidRDefault="007D6FE5" w:rsidP="000C1A46">
      <w:pPr>
        <w:jc w:val="center"/>
        <w:rPr>
          <w:b/>
          <w:sz w:val="40"/>
          <w:szCs w:val="40"/>
        </w:rPr>
      </w:pPr>
    </w:p>
    <w:p w14:paraId="3299871E" w14:textId="77777777" w:rsidR="00C16C6D" w:rsidRPr="00160517" w:rsidRDefault="00C16C6D" w:rsidP="000C1A46">
      <w:pPr>
        <w:jc w:val="center"/>
        <w:rPr>
          <w:b/>
          <w:sz w:val="40"/>
          <w:szCs w:val="40"/>
        </w:rPr>
      </w:pPr>
    </w:p>
    <w:p w14:paraId="46E14E88" w14:textId="77777777" w:rsidR="00C70A20" w:rsidRPr="00160517" w:rsidRDefault="00C70A20" w:rsidP="000C1A46">
      <w:pPr>
        <w:jc w:val="center"/>
        <w:rPr>
          <w:b/>
          <w:sz w:val="40"/>
          <w:szCs w:val="40"/>
        </w:rPr>
      </w:pPr>
    </w:p>
    <w:p w14:paraId="4C8E9FEE" w14:textId="77777777" w:rsidR="00C70A20" w:rsidRPr="00160517" w:rsidRDefault="00C70A20" w:rsidP="000C1A46">
      <w:pPr>
        <w:jc w:val="center"/>
      </w:pPr>
    </w:p>
    <w:p w14:paraId="169A5637" w14:textId="77777777" w:rsidR="00CB76D2" w:rsidRPr="00160517" w:rsidRDefault="00CB76D2" w:rsidP="000C1A46">
      <w:pPr>
        <w:jc w:val="center"/>
        <w:rPr>
          <w:b/>
          <w:sz w:val="40"/>
          <w:szCs w:val="40"/>
        </w:rPr>
      </w:pPr>
    </w:p>
    <w:p w14:paraId="39EA2CE9" w14:textId="77777777" w:rsidR="009D66A1" w:rsidRPr="00160517" w:rsidRDefault="009B23FE" w:rsidP="009B23FE">
      <w:pPr>
        <w:pStyle w:val="10"/>
        <w:jc w:val="center"/>
      </w:pPr>
      <w:r w:rsidRPr="00160517">
        <w:br w:type="page"/>
      </w:r>
      <w:bookmarkStart w:id="4" w:name="_Toc396864626"/>
      <w:bookmarkStart w:id="5" w:name="_Toc232059333"/>
      <w:r w:rsidR="009D79CC" w:rsidRPr="00160517">
        <w:lastRenderedPageBreak/>
        <w:t>Те</w:t>
      </w:r>
      <w:r w:rsidR="009D66A1" w:rsidRPr="00160517">
        <w:t>мы</w:t>
      </w:r>
      <w:r w:rsidR="009D66A1" w:rsidRPr="00160517">
        <w:rPr>
          <w:rFonts w:ascii="Arial Rounded MT Bold" w:hAnsi="Arial Rounded MT Bold"/>
        </w:rPr>
        <w:t xml:space="preserve"> </w:t>
      </w:r>
      <w:r w:rsidR="009D66A1" w:rsidRPr="00160517">
        <w:t>дня</w:t>
      </w:r>
      <w:bookmarkEnd w:id="4"/>
      <w:bookmarkEnd w:id="5"/>
    </w:p>
    <w:p w14:paraId="2B04E481" w14:textId="710E29D2" w:rsidR="00A27065" w:rsidRPr="00A27065" w:rsidRDefault="00A27065" w:rsidP="00A27065">
      <w:pPr>
        <w:numPr>
          <w:ilvl w:val="0"/>
          <w:numId w:val="25"/>
        </w:numPr>
        <w:rPr>
          <w:i/>
        </w:rPr>
      </w:pPr>
      <w:r w:rsidRPr="00A27065">
        <w:rPr>
          <w:i/>
        </w:rPr>
        <w:t xml:space="preserve">Рынок разрабатывает параметры новой пенсионной программы с господдержкой,  рассказал «Известиям» президент Национальной ассоциации негосударственных  пенсионных фондов (НАПФ) Сергей Беляков. </w:t>
      </w:r>
      <w:r w:rsidRPr="00EC7FFE">
        <w:rPr>
          <w:i/>
        </w:rPr>
        <w:t>По его словам, она будет  финансироваться преимущественно или полностью за счёт работодателя, а сотрудник  при приёме на работу автоматически подключится к системе, сохранив право  отказаться от участия.</w:t>
      </w:r>
      <w:r>
        <w:rPr>
          <w:i/>
        </w:rPr>
        <w:t xml:space="preserve"> </w:t>
      </w:r>
      <w:r w:rsidRPr="00EC7FFE">
        <w:rPr>
          <w:i/>
        </w:rPr>
        <w:t>Государственного  софинансирования в новом механизме не будет, зато власти обсуждают  дополнительные налоговые стимулы, которые должны мотивировать бизнес участвовать  в формировании будущих пенсий работников. Инициативу планируют направить в  профильные ведомства уже этой осенью. Как она повлияет на накопления граждан —</w:t>
      </w:r>
      <w:hyperlink w:anchor="_Известия,_11.06.2026,_Выше" w:history="1">
        <w:r w:rsidRPr="00EC7FFE">
          <w:rPr>
            <w:rStyle w:val="a3"/>
            <w:i/>
          </w:rPr>
          <w:t xml:space="preserve"> в  материале «Известий».</w:t>
        </w:r>
      </w:hyperlink>
    </w:p>
    <w:p w14:paraId="67C9B192" w14:textId="78B21D24" w:rsidR="00A1463C" w:rsidRPr="00160517" w:rsidRDefault="005D403E" w:rsidP="00676D5F">
      <w:pPr>
        <w:numPr>
          <w:ilvl w:val="0"/>
          <w:numId w:val="25"/>
        </w:numPr>
        <w:rPr>
          <w:i/>
        </w:rPr>
      </w:pPr>
      <w:r w:rsidRPr="00160517">
        <w:rPr>
          <w:i/>
        </w:rPr>
        <w:t xml:space="preserve">Банк России не планирует отменять правило пятилетней безубыточности для негосударственных пенсионных фондов (НПФ). Об этом в ходе конференции Национальной ассоциации участников фондового рынка рассказал заместитель председателя ЦБ Филипп Габуния. По словам Габунии, ПДС — это консервативный продукт для сбережений, а для тех, кто хочет рискнуть, есть другой инвестиционный продукт — ИИС. Также представитель регулятора отметил, что ПДС предполагает гарантию сохранности средств, в том числе для людей с </w:t>
      </w:r>
      <w:r w:rsidR="005E5AC4">
        <w:rPr>
          <w:i/>
        </w:rPr>
        <w:t>«</w:t>
      </w:r>
      <w:r w:rsidRPr="00160517">
        <w:rPr>
          <w:i/>
        </w:rPr>
        <w:t>не очень большими чеками</w:t>
      </w:r>
      <w:r w:rsidR="005E5AC4">
        <w:rPr>
          <w:i/>
        </w:rPr>
        <w:t>»</w:t>
      </w:r>
      <w:r w:rsidRPr="00160517">
        <w:rPr>
          <w:i/>
        </w:rPr>
        <w:t xml:space="preserve">, </w:t>
      </w:r>
      <w:hyperlink w:anchor="ф1" w:history="1">
        <w:r w:rsidRPr="00160517">
          <w:rPr>
            <w:rStyle w:val="a3"/>
            <w:i/>
          </w:rPr>
          <w:t xml:space="preserve">передают </w:t>
        </w:r>
        <w:r w:rsidR="005E5AC4">
          <w:rPr>
            <w:rStyle w:val="a3"/>
            <w:i/>
          </w:rPr>
          <w:t>«</w:t>
        </w:r>
        <w:r w:rsidRPr="00160517">
          <w:rPr>
            <w:rStyle w:val="a3"/>
            <w:i/>
          </w:rPr>
          <w:t>РБК Инвестиции</w:t>
        </w:r>
        <w:r w:rsidR="005E5AC4">
          <w:rPr>
            <w:rStyle w:val="a3"/>
            <w:i/>
          </w:rPr>
          <w:t>»</w:t>
        </w:r>
      </w:hyperlink>
    </w:p>
    <w:p w14:paraId="39E0E190" w14:textId="7ED6F1BB" w:rsidR="00E71E49" w:rsidRPr="00160517" w:rsidRDefault="00E71E49" w:rsidP="00676D5F">
      <w:pPr>
        <w:numPr>
          <w:ilvl w:val="0"/>
          <w:numId w:val="25"/>
        </w:numPr>
        <w:rPr>
          <w:i/>
        </w:rPr>
      </w:pPr>
      <w:r w:rsidRPr="00160517">
        <w:rPr>
          <w:i/>
        </w:rPr>
        <w:t xml:space="preserve">НПФ могут стать одним из ключевых источников финансирования российского технологического сектора благодаря длинному горизонту планирования. Об этом заявил Дмитрий Ключник, заместитель генерального директора НПФ Эволюция. По его словам, пенсионный капитал может быть направлен на развитие дата-центров, аппаратного и программного обеспечения, а также искусственного интеллекта, которые требуют долгосрочных инвестиций, </w:t>
      </w:r>
      <w:hyperlink w:anchor="ф2" w:history="1">
        <w:r w:rsidRPr="00160517">
          <w:rPr>
            <w:rStyle w:val="a3"/>
            <w:i/>
          </w:rPr>
          <w:t xml:space="preserve">пишет </w:t>
        </w:r>
        <w:r w:rsidR="005E5AC4">
          <w:rPr>
            <w:rStyle w:val="a3"/>
            <w:i/>
          </w:rPr>
          <w:t>«</w:t>
        </w:r>
        <w:r w:rsidRPr="00160517">
          <w:rPr>
            <w:rStyle w:val="a3"/>
            <w:i/>
          </w:rPr>
          <w:t>РБК</w:t>
        </w:r>
        <w:r w:rsidR="005E5AC4">
          <w:rPr>
            <w:rStyle w:val="a3"/>
            <w:i/>
          </w:rPr>
          <w:t>»</w:t>
        </w:r>
      </w:hyperlink>
    </w:p>
    <w:p w14:paraId="57776A60" w14:textId="67933ACB" w:rsidR="00B5029D" w:rsidRPr="00160517" w:rsidRDefault="00B5029D" w:rsidP="00B5029D">
      <w:pPr>
        <w:numPr>
          <w:ilvl w:val="0"/>
          <w:numId w:val="25"/>
        </w:numPr>
        <w:rPr>
          <w:i/>
        </w:rPr>
      </w:pPr>
      <w:r w:rsidRPr="00160517">
        <w:rPr>
          <w:i/>
        </w:rPr>
        <w:t xml:space="preserve">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w:t>
      </w:r>
      <w:r w:rsidR="005E5AC4">
        <w:rPr>
          <w:i/>
        </w:rPr>
        <w:t>«</w:t>
      </w:r>
      <w:r w:rsidRPr="00160517">
        <w:rPr>
          <w:i/>
        </w:rPr>
        <w:t>БУДУЩЕЕ</w:t>
      </w:r>
      <w:r w:rsidR="005E5AC4">
        <w:rPr>
          <w:i/>
        </w:rPr>
        <w:t>»</w:t>
      </w:r>
      <w:r w:rsidRPr="00160517">
        <w:rPr>
          <w:i/>
        </w:rPr>
        <w:t xml:space="preserve"> Галина Морозова на пленарном заседании десятого </w:t>
      </w:r>
      <w:r w:rsidR="005E5AC4">
        <w:rPr>
          <w:i/>
        </w:rPr>
        <w:t>«</w:t>
      </w:r>
      <w:r w:rsidRPr="00160517">
        <w:rPr>
          <w:i/>
        </w:rPr>
        <w:t>Московского актуарного форума</w:t>
      </w:r>
      <w:r w:rsidR="005E5AC4">
        <w:rPr>
          <w:i/>
        </w:rPr>
        <w:t>»</w:t>
      </w:r>
      <w:r w:rsidRPr="00160517">
        <w:rPr>
          <w:i/>
        </w:rPr>
        <w:t xml:space="preserve">, </w:t>
      </w:r>
      <w:hyperlink w:anchor="ф3" w:history="1">
        <w:r w:rsidRPr="00160517">
          <w:rPr>
            <w:rStyle w:val="a3"/>
            <w:i/>
          </w:rPr>
          <w:t xml:space="preserve">передает </w:t>
        </w:r>
        <w:r w:rsidR="005E5AC4">
          <w:rPr>
            <w:rStyle w:val="a3"/>
            <w:i/>
          </w:rPr>
          <w:t>«</w:t>
        </w:r>
        <w:r w:rsidRPr="00160517">
          <w:rPr>
            <w:rStyle w:val="a3"/>
            <w:i/>
          </w:rPr>
          <w:t>Национальный банковский журнал</w:t>
        </w:r>
        <w:r w:rsidR="005E5AC4">
          <w:rPr>
            <w:rStyle w:val="a3"/>
            <w:i/>
          </w:rPr>
          <w:t>»</w:t>
        </w:r>
      </w:hyperlink>
    </w:p>
    <w:p w14:paraId="5FB25151" w14:textId="73E35D95" w:rsidR="005D403E" w:rsidRPr="00160517" w:rsidRDefault="001D6BDF" w:rsidP="00676D5F">
      <w:pPr>
        <w:numPr>
          <w:ilvl w:val="0"/>
          <w:numId w:val="25"/>
        </w:numPr>
        <w:rPr>
          <w:i/>
        </w:rPr>
      </w:pPr>
      <w:r w:rsidRPr="00160517">
        <w:rPr>
          <w:i/>
        </w:rPr>
        <w:t>В России есть особая категория граждан — так называемые молчуны. Это люди, которые вовремя не выбрали частную управляющую компанию (НПФ) для своей накопительной части пенсии. В итоге их деньгами по умолчанию управляет ВЭБ.РФ через Социальный фонд. И многие даже не подозревают, что у них есть эти средства. Ситуация парадоксальная: миллиарды рублей лежат пассивно, почти не работают, а их владельцы ничего не могут с ними сделать. Ни забрать досрочно, ни передать по наследству, ни повлиять на доходность</w:t>
      </w:r>
      <w:r w:rsidR="00DC01E3" w:rsidRPr="00160517">
        <w:rPr>
          <w:i/>
        </w:rPr>
        <w:t>. Правительство вместе с ВЭБ.РФ решили это исправить</w:t>
      </w:r>
      <w:r w:rsidRPr="00160517">
        <w:rPr>
          <w:i/>
        </w:rPr>
        <w:t xml:space="preserve">, </w:t>
      </w:r>
      <w:hyperlink w:anchor="ф4" w:history="1">
        <w:r w:rsidRPr="00160517">
          <w:rPr>
            <w:rStyle w:val="a3"/>
            <w:i/>
          </w:rPr>
          <w:t xml:space="preserve">пишут </w:t>
        </w:r>
        <w:r w:rsidR="005E5AC4">
          <w:rPr>
            <w:rStyle w:val="a3"/>
            <w:i/>
          </w:rPr>
          <w:t>«</w:t>
        </w:r>
        <w:r w:rsidRPr="00160517">
          <w:rPr>
            <w:rStyle w:val="a3"/>
            <w:i/>
          </w:rPr>
          <w:t>Юга.ру</w:t>
        </w:r>
        <w:r w:rsidR="005E5AC4">
          <w:rPr>
            <w:rStyle w:val="a3"/>
            <w:i/>
          </w:rPr>
          <w:t>»</w:t>
        </w:r>
      </w:hyperlink>
    </w:p>
    <w:p w14:paraId="1F71E8DF" w14:textId="52423B4D" w:rsidR="00B5029D" w:rsidRPr="00160517" w:rsidRDefault="00DC01E3" w:rsidP="00676D5F">
      <w:pPr>
        <w:numPr>
          <w:ilvl w:val="0"/>
          <w:numId w:val="25"/>
        </w:numPr>
        <w:rPr>
          <w:i/>
        </w:rPr>
      </w:pPr>
      <w:r w:rsidRPr="00160517">
        <w:rPr>
          <w:i/>
        </w:rPr>
        <w:t xml:space="preserve">Ввести специальный </w:t>
      </w:r>
      <w:r w:rsidR="005E5AC4">
        <w:rPr>
          <w:i/>
        </w:rPr>
        <w:t>«</w:t>
      </w:r>
      <w:r w:rsidRPr="00160517">
        <w:rPr>
          <w:i/>
        </w:rPr>
        <w:t>семейный капитал</w:t>
      </w:r>
      <w:r w:rsidR="005E5AC4">
        <w:rPr>
          <w:i/>
        </w:rPr>
        <w:t>»</w:t>
      </w:r>
      <w:r w:rsidRPr="00160517">
        <w:rPr>
          <w:i/>
        </w:rPr>
        <w:t xml:space="preserve"> для третьего поколения, то есть бабушек и дедушек, предложили в Госдуме. Предполагается, что деньги от </w:t>
      </w:r>
      <w:r w:rsidRPr="00160517">
        <w:rPr>
          <w:i/>
        </w:rPr>
        <w:lastRenderedPageBreak/>
        <w:t xml:space="preserve">государства стимулируют их больше помогать своим детям в воспитании внуков. Пока в общественном поле инициатива только обсуждается, ее прямые адресаты - само </w:t>
      </w:r>
      <w:r w:rsidR="005E5AC4">
        <w:rPr>
          <w:i/>
        </w:rPr>
        <w:t>«</w:t>
      </w:r>
      <w:r w:rsidRPr="00160517">
        <w:rPr>
          <w:i/>
        </w:rPr>
        <w:t>третье поколение</w:t>
      </w:r>
      <w:r w:rsidR="005E5AC4">
        <w:rPr>
          <w:i/>
        </w:rPr>
        <w:t>»</w:t>
      </w:r>
      <w:r w:rsidRPr="00160517">
        <w:rPr>
          <w:i/>
        </w:rPr>
        <w:t xml:space="preserve"> - успело найти в ней жирные минусы. Не говоря уж об их детях, мамах и папах внуков, о которых путем идеи оплатить </w:t>
      </w:r>
      <w:r w:rsidR="005E5AC4">
        <w:rPr>
          <w:i/>
        </w:rPr>
        <w:t>«</w:t>
      </w:r>
      <w:r w:rsidRPr="00160517">
        <w:rPr>
          <w:i/>
        </w:rPr>
        <w:t>бабок-дедок</w:t>
      </w:r>
      <w:r w:rsidR="005E5AC4">
        <w:rPr>
          <w:i/>
        </w:rPr>
        <w:t>»</w:t>
      </w:r>
      <w:r w:rsidRPr="00160517">
        <w:rPr>
          <w:i/>
        </w:rPr>
        <w:t xml:space="preserve"> позаботились парламентарии, </w:t>
      </w:r>
      <w:hyperlink w:anchor="ф5" w:history="1">
        <w:r w:rsidRPr="00160517">
          <w:rPr>
            <w:rStyle w:val="a3"/>
            <w:i/>
          </w:rPr>
          <w:t xml:space="preserve">сообщает </w:t>
        </w:r>
        <w:r w:rsidR="005E5AC4">
          <w:rPr>
            <w:rStyle w:val="a3"/>
            <w:i/>
          </w:rPr>
          <w:t>«</w:t>
        </w:r>
        <w:r w:rsidRPr="00160517">
          <w:rPr>
            <w:rStyle w:val="a3"/>
            <w:i/>
          </w:rPr>
          <w:t>МК</w:t>
        </w:r>
        <w:r w:rsidR="005E5AC4">
          <w:rPr>
            <w:rStyle w:val="a3"/>
            <w:i/>
          </w:rPr>
          <w:t>»</w:t>
        </w:r>
      </w:hyperlink>
    </w:p>
    <w:p w14:paraId="548858E7" w14:textId="5D595E52" w:rsidR="00DC01E3" w:rsidRPr="00160517" w:rsidRDefault="00564A9A" w:rsidP="00676D5F">
      <w:pPr>
        <w:numPr>
          <w:ilvl w:val="0"/>
          <w:numId w:val="25"/>
        </w:numPr>
        <w:rPr>
          <w:i/>
        </w:rPr>
      </w:pPr>
      <w:r w:rsidRPr="00160517">
        <w:rPr>
          <w:i/>
        </w:rPr>
        <w:t xml:space="preserve">Страховые пенсии по старости, в том числе досрочные для многодетных матерей, родителей детей с инвалидностью, будут назначать без заявления, сообщили в пресс-службе Минтруда РФ. Проект федерального закона размещен на сайте нормативных правовых актов, </w:t>
      </w:r>
      <w:hyperlink w:anchor="ф6" w:history="1">
        <w:r w:rsidRPr="00160517">
          <w:rPr>
            <w:rStyle w:val="a3"/>
            <w:i/>
          </w:rPr>
          <w:t>сообщает ПРАЙМ</w:t>
        </w:r>
      </w:hyperlink>
    </w:p>
    <w:p w14:paraId="161FE9FE" w14:textId="77777777" w:rsidR="00940029" w:rsidRPr="00160517" w:rsidRDefault="009D79CC" w:rsidP="00940029">
      <w:pPr>
        <w:pStyle w:val="10"/>
        <w:jc w:val="center"/>
      </w:pPr>
      <w:bookmarkStart w:id="6" w:name="_Toc173015209"/>
      <w:bookmarkStart w:id="7" w:name="_Toc232059334"/>
      <w:r w:rsidRPr="00160517">
        <w:t>Ци</w:t>
      </w:r>
      <w:r w:rsidR="00940029" w:rsidRPr="00160517">
        <w:t>таты дня</w:t>
      </w:r>
      <w:bookmarkEnd w:id="6"/>
      <w:bookmarkEnd w:id="7"/>
    </w:p>
    <w:p w14:paraId="616085AB" w14:textId="0E954AEF" w:rsidR="00676D5F" w:rsidRPr="00160517" w:rsidRDefault="000E6C36" w:rsidP="003B3BAA">
      <w:pPr>
        <w:numPr>
          <w:ilvl w:val="0"/>
          <w:numId w:val="27"/>
        </w:numPr>
        <w:rPr>
          <w:i/>
        </w:rPr>
      </w:pPr>
      <w:r w:rsidRPr="00160517">
        <w:rPr>
          <w:i/>
        </w:rPr>
        <w:t xml:space="preserve">Дмитрий Ключник, заместитель генерального директора НПФ Эволюция: </w:t>
      </w:r>
      <w:r w:rsidR="005E5AC4">
        <w:rPr>
          <w:i/>
        </w:rPr>
        <w:t>«</w:t>
      </w:r>
      <w:r w:rsidRPr="00160517">
        <w:rPr>
          <w:i/>
        </w:rPr>
        <w:t xml:space="preserve">Три года, пять и даже десять лет для негосударственных пенсионных фондов - небольшой горизонт. Мы работаем с </w:t>
      </w:r>
      <w:r w:rsidR="005E5AC4">
        <w:rPr>
          <w:i/>
        </w:rPr>
        <w:t>«</w:t>
      </w:r>
      <w:r w:rsidRPr="00160517">
        <w:rPr>
          <w:i/>
        </w:rPr>
        <w:t>длинными</w:t>
      </w:r>
      <w:r w:rsidR="005E5AC4">
        <w:rPr>
          <w:i/>
        </w:rPr>
        <w:t>»</w:t>
      </w:r>
      <w:r w:rsidRPr="00160517">
        <w:rPr>
          <w:i/>
        </w:rPr>
        <w:t xml:space="preserve"> продуктами, поэтому можем участвовать в развитии стратегических технологий</w:t>
      </w:r>
      <w:r w:rsidR="005E5AC4">
        <w:rPr>
          <w:i/>
        </w:rPr>
        <w:t>»</w:t>
      </w:r>
    </w:p>
    <w:p w14:paraId="25DC1BC5" w14:textId="12B8E9C8" w:rsidR="00160517" w:rsidRPr="00160517" w:rsidRDefault="00160517" w:rsidP="003B3BAA">
      <w:pPr>
        <w:numPr>
          <w:ilvl w:val="0"/>
          <w:numId w:val="27"/>
        </w:numPr>
        <w:rPr>
          <w:i/>
        </w:rPr>
      </w:pPr>
      <w:r w:rsidRPr="00160517">
        <w:rPr>
          <w:i/>
        </w:rPr>
        <w:t xml:space="preserve">Кирилл Царев первый заместитель председателя правления </w:t>
      </w:r>
      <w:r w:rsidR="005E5AC4">
        <w:rPr>
          <w:i/>
        </w:rPr>
        <w:t>«</w:t>
      </w:r>
      <w:r w:rsidRPr="00160517">
        <w:rPr>
          <w:i/>
        </w:rPr>
        <w:t>Сбера</w:t>
      </w:r>
      <w:r w:rsidR="005E5AC4">
        <w:rPr>
          <w:i/>
        </w:rPr>
        <w:t>»</w:t>
      </w:r>
      <w:r w:rsidRPr="00160517">
        <w:rPr>
          <w:i/>
        </w:rPr>
        <w:t xml:space="preserve">: </w:t>
      </w:r>
      <w:r w:rsidR="005E5AC4">
        <w:rPr>
          <w:i/>
        </w:rPr>
        <w:t>«</w:t>
      </w:r>
      <w:r w:rsidRPr="00160517">
        <w:rPr>
          <w:i/>
        </w:rPr>
        <w:t xml:space="preserve">Программа долгосрочных сбережений оказалась востребованной. Люди поверили в новый инструмент: только в </w:t>
      </w:r>
      <w:r w:rsidR="005E5AC4">
        <w:rPr>
          <w:i/>
        </w:rPr>
        <w:t>«</w:t>
      </w:r>
      <w:r w:rsidRPr="00160517">
        <w:rPr>
          <w:i/>
        </w:rPr>
        <w:t>СберНПФ</w:t>
      </w:r>
      <w:r w:rsidR="005E5AC4">
        <w:rPr>
          <w:i/>
        </w:rPr>
        <w:t>»</w:t>
      </w:r>
      <w:r w:rsidRPr="00160517">
        <w:rPr>
          <w:i/>
        </w:rPr>
        <w:t xml:space="preserve"> ее открыли более 8 млн человек. Главный драйвер спроса - конечно, господдержка. У программы понятная механика и ощутимая выгода, поэтому люди готовы в нее заходить. В 2026 году интерес к ПДС продолжает расти. За январь-май объем личных взносов увеличился в 1,6 раза по сравнению с тем же периодом прошлого года. Активнее подключается молодежь: число участников 18-35 лет выросло на 38%. Для нового финансового инструмента это логичный этап развития</w:t>
      </w:r>
      <w:r w:rsidR="005E5AC4">
        <w:rPr>
          <w:i/>
        </w:rPr>
        <w:t>»</w:t>
      </w:r>
    </w:p>
    <w:p w14:paraId="5E36359E" w14:textId="77777777" w:rsidR="00A0290C" w:rsidRPr="00160517"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60517">
        <w:rPr>
          <w:u w:val="single"/>
        </w:rPr>
        <w:lastRenderedPageBreak/>
        <w:t>ОГЛАВЛЕНИЕ</w:t>
      </w:r>
    </w:p>
    <w:p w14:paraId="0DFE1B98" w14:textId="4FD197AC" w:rsidR="00CE1BFE" w:rsidRDefault="0016758D">
      <w:pPr>
        <w:pStyle w:val="12"/>
        <w:tabs>
          <w:tab w:val="right" w:leader="dot" w:pos="9061"/>
        </w:tabs>
        <w:rPr>
          <w:rFonts w:asciiTheme="minorHAnsi" w:eastAsiaTheme="minorEastAsia" w:hAnsiTheme="minorHAnsi" w:cstheme="minorBidi"/>
          <w:b w:val="0"/>
          <w:noProof/>
          <w:sz w:val="22"/>
          <w:szCs w:val="22"/>
        </w:rPr>
      </w:pPr>
      <w:r w:rsidRPr="00160517">
        <w:rPr>
          <w:caps/>
        </w:rPr>
        <w:fldChar w:fldCharType="begin"/>
      </w:r>
      <w:r w:rsidR="00310633" w:rsidRPr="00160517">
        <w:rPr>
          <w:caps/>
        </w:rPr>
        <w:instrText xml:space="preserve"> TOC \o "1-5" \h \z \u </w:instrText>
      </w:r>
      <w:r w:rsidRPr="00160517">
        <w:rPr>
          <w:caps/>
        </w:rPr>
        <w:fldChar w:fldCharType="separate"/>
      </w:r>
      <w:hyperlink w:anchor="_Toc232059333" w:history="1">
        <w:r w:rsidR="00CE1BFE" w:rsidRPr="00847F23">
          <w:rPr>
            <w:rStyle w:val="a3"/>
            <w:noProof/>
          </w:rPr>
          <w:t>Темы</w:t>
        </w:r>
        <w:r w:rsidR="00CE1BFE" w:rsidRPr="00847F23">
          <w:rPr>
            <w:rStyle w:val="a3"/>
            <w:rFonts w:ascii="Arial Rounded MT Bold" w:hAnsi="Arial Rounded MT Bold"/>
            <w:noProof/>
          </w:rPr>
          <w:t xml:space="preserve"> </w:t>
        </w:r>
        <w:r w:rsidR="00CE1BFE" w:rsidRPr="00847F23">
          <w:rPr>
            <w:rStyle w:val="a3"/>
            <w:noProof/>
          </w:rPr>
          <w:t>дня</w:t>
        </w:r>
        <w:r w:rsidR="00CE1BFE">
          <w:rPr>
            <w:noProof/>
            <w:webHidden/>
          </w:rPr>
          <w:tab/>
        </w:r>
        <w:r w:rsidR="00CE1BFE">
          <w:rPr>
            <w:noProof/>
            <w:webHidden/>
          </w:rPr>
          <w:fldChar w:fldCharType="begin"/>
        </w:r>
        <w:r w:rsidR="00CE1BFE">
          <w:rPr>
            <w:noProof/>
            <w:webHidden/>
          </w:rPr>
          <w:instrText xml:space="preserve"> PAGEREF _Toc232059333 \h </w:instrText>
        </w:r>
        <w:r w:rsidR="00CE1BFE">
          <w:rPr>
            <w:noProof/>
            <w:webHidden/>
          </w:rPr>
        </w:r>
        <w:r w:rsidR="00CE1BFE">
          <w:rPr>
            <w:noProof/>
            <w:webHidden/>
          </w:rPr>
          <w:fldChar w:fldCharType="separate"/>
        </w:r>
        <w:r w:rsidR="007F3EC4">
          <w:rPr>
            <w:noProof/>
            <w:webHidden/>
          </w:rPr>
          <w:t>2</w:t>
        </w:r>
        <w:r w:rsidR="00CE1BFE">
          <w:rPr>
            <w:noProof/>
            <w:webHidden/>
          </w:rPr>
          <w:fldChar w:fldCharType="end"/>
        </w:r>
      </w:hyperlink>
    </w:p>
    <w:p w14:paraId="68754B7E" w14:textId="73E4DA03"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334" w:history="1">
        <w:r w:rsidRPr="00847F23">
          <w:rPr>
            <w:rStyle w:val="a3"/>
            <w:noProof/>
          </w:rPr>
          <w:t>Цитаты дня</w:t>
        </w:r>
        <w:r>
          <w:rPr>
            <w:noProof/>
            <w:webHidden/>
          </w:rPr>
          <w:tab/>
        </w:r>
        <w:r>
          <w:rPr>
            <w:noProof/>
            <w:webHidden/>
          </w:rPr>
          <w:fldChar w:fldCharType="begin"/>
        </w:r>
        <w:r>
          <w:rPr>
            <w:noProof/>
            <w:webHidden/>
          </w:rPr>
          <w:instrText xml:space="preserve"> PAGEREF _Toc232059334 \h </w:instrText>
        </w:r>
        <w:r>
          <w:rPr>
            <w:noProof/>
            <w:webHidden/>
          </w:rPr>
        </w:r>
        <w:r>
          <w:rPr>
            <w:noProof/>
            <w:webHidden/>
          </w:rPr>
          <w:fldChar w:fldCharType="separate"/>
        </w:r>
        <w:r w:rsidR="007F3EC4">
          <w:rPr>
            <w:noProof/>
            <w:webHidden/>
          </w:rPr>
          <w:t>3</w:t>
        </w:r>
        <w:r>
          <w:rPr>
            <w:noProof/>
            <w:webHidden/>
          </w:rPr>
          <w:fldChar w:fldCharType="end"/>
        </w:r>
      </w:hyperlink>
    </w:p>
    <w:p w14:paraId="76DE003B" w14:textId="083DB988"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335" w:history="1">
        <w:r w:rsidRPr="00847F23">
          <w:rPr>
            <w:rStyle w:val="a3"/>
            <w:noProof/>
          </w:rPr>
          <w:t>НОВОСТИ ПЕНСИОННОЙ ОТРАСЛИ</w:t>
        </w:r>
        <w:r>
          <w:rPr>
            <w:noProof/>
            <w:webHidden/>
          </w:rPr>
          <w:tab/>
        </w:r>
        <w:r>
          <w:rPr>
            <w:noProof/>
            <w:webHidden/>
          </w:rPr>
          <w:fldChar w:fldCharType="begin"/>
        </w:r>
        <w:r>
          <w:rPr>
            <w:noProof/>
            <w:webHidden/>
          </w:rPr>
          <w:instrText xml:space="preserve"> PAGEREF _Toc232059335 \h </w:instrText>
        </w:r>
        <w:r>
          <w:rPr>
            <w:noProof/>
            <w:webHidden/>
          </w:rPr>
        </w:r>
        <w:r>
          <w:rPr>
            <w:noProof/>
            <w:webHidden/>
          </w:rPr>
          <w:fldChar w:fldCharType="separate"/>
        </w:r>
        <w:r w:rsidR="007F3EC4">
          <w:rPr>
            <w:noProof/>
            <w:webHidden/>
          </w:rPr>
          <w:t>15</w:t>
        </w:r>
        <w:r>
          <w:rPr>
            <w:noProof/>
            <w:webHidden/>
          </w:rPr>
          <w:fldChar w:fldCharType="end"/>
        </w:r>
      </w:hyperlink>
    </w:p>
    <w:p w14:paraId="3DBBC102" w14:textId="6F0E2217"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336" w:history="1">
        <w:r w:rsidRPr="00847F23">
          <w:rPr>
            <w:rStyle w:val="a3"/>
            <w:noProof/>
          </w:rPr>
          <w:t>Новости отрасли НПФ</w:t>
        </w:r>
        <w:r>
          <w:rPr>
            <w:noProof/>
            <w:webHidden/>
          </w:rPr>
          <w:tab/>
        </w:r>
        <w:r>
          <w:rPr>
            <w:noProof/>
            <w:webHidden/>
          </w:rPr>
          <w:fldChar w:fldCharType="begin"/>
        </w:r>
        <w:r>
          <w:rPr>
            <w:noProof/>
            <w:webHidden/>
          </w:rPr>
          <w:instrText xml:space="preserve"> PAGEREF _Toc232059336 \h </w:instrText>
        </w:r>
        <w:r>
          <w:rPr>
            <w:noProof/>
            <w:webHidden/>
          </w:rPr>
        </w:r>
        <w:r>
          <w:rPr>
            <w:noProof/>
            <w:webHidden/>
          </w:rPr>
          <w:fldChar w:fldCharType="separate"/>
        </w:r>
        <w:r w:rsidR="007F3EC4">
          <w:rPr>
            <w:noProof/>
            <w:webHidden/>
          </w:rPr>
          <w:t>15</w:t>
        </w:r>
        <w:r>
          <w:rPr>
            <w:noProof/>
            <w:webHidden/>
          </w:rPr>
          <w:fldChar w:fldCharType="end"/>
        </w:r>
      </w:hyperlink>
    </w:p>
    <w:p w14:paraId="66E84104" w14:textId="6087F847"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37" w:history="1">
        <w:r w:rsidRPr="00847F23">
          <w:rPr>
            <w:rStyle w:val="a3"/>
            <w:noProof/>
          </w:rPr>
          <w:t>Известия, 11.06.2026, Выше взнос</w:t>
        </w:r>
        <w:r>
          <w:rPr>
            <w:noProof/>
            <w:webHidden/>
          </w:rPr>
          <w:tab/>
        </w:r>
        <w:r>
          <w:rPr>
            <w:noProof/>
            <w:webHidden/>
          </w:rPr>
          <w:fldChar w:fldCharType="begin"/>
        </w:r>
        <w:r>
          <w:rPr>
            <w:noProof/>
            <w:webHidden/>
          </w:rPr>
          <w:instrText xml:space="preserve"> PAGEREF _Toc232059337 \h </w:instrText>
        </w:r>
        <w:r>
          <w:rPr>
            <w:noProof/>
            <w:webHidden/>
          </w:rPr>
        </w:r>
        <w:r>
          <w:rPr>
            <w:noProof/>
            <w:webHidden/>
          </w:rPr>
          <w:fldChar w:fldCharType="separate"/>
        </w:r>
        <w:r w:rsidR="007F3EC4">
          <w:rPr>
            <w:noProof/>
            <w:webHidden/>
          </w:rPr>
          <w:t>15</w:t>
        </w:r>
        <w:r>
          <w:rPr>
            <w:noProof/>
            <w:webHidden/>
          </w:rPr>
          <w:fldChar w:fldCharType="end"/>
        </w:r>
      </w:hyperlink>
    </w:p>
    <w:p w14:paraId="771327BE" w14:textId="26AD3BA7" w:rsidR="00CE1BFE" w:rsidRDefault="00CE1BFE">
      <w:pPr>
        <w:pStyle w:val="31"/>
        <w:rPr>
          <w:rFonts w:asciiTheme="minorHAnsi" w:eastAsiaTheme="minorEastAsia" w:hAnsiTheme="minorHAnsi" w:cstheme="minorBidi"/>
          <w:sz w:val="22"/>
          <w:szCs w:val="22"/>
        </w:rPr>
      </w:pPr>
      <w:hyperlink w:anchor="_Toc232059338" w:history="1">
        <w:r w:rsidRPr="00847F23">
          <w:rPr>
            <w:rStyle w:val="a3"/>
          </w:rPr>
          <w:t>В РФ разрабатывают новую пенсионную программу с господдержкой, в основе которой  будут корпоративные пенсии и взносы работодателей, выяснили «Известия».  Предполагается, что при трудоустройстве нанимаемого автоматически подключат к  системе накоплений, однако он сможет отказаться от участия. Государственного  софинансирования в новом механизме не будет, зато власти обсуждают  дополнительные налоговые стимулы, которые должны мотивировать бизнес участвовать  в формировании будущих пенсий работников. Инициативу планируют направить в  профильные ведомства уже этой осенью. Как она повлияет на накопления граждан — в  материале «Известий».</w:t>
        </w:r>
        <w:r>
          <w:rPr>
            <w:webHidden/>
          </w:rPr>
          <w:tab/>
        </w:r>
        <w:r>
          <w:rPr>
            <w:webHidden/>
          </w:rPr>
          <w:fldChar w:fldCharType="begin"/>
        </w:r>
        <w:r>
          <w:rPr>
            <w:webHidden/>
          </w:rPr>
          <w:instrText xml:space="preserve"> PAGEREF _Toc232059338 \h </w:instrText>
        </w:r>
        <w:r>
          <w:rPr>
            <w:webHidden/>
          </w:rPr>
        </w:r>
        <w:r>
          <w:rPr>
            <w:webHidden/>
          </w:rPr>
          <w:fldChar w:fldCharType="separate"/>
        </w:r>
        <w:r w:rsidR="007F3EC4">
          <w:rPr>
            <w:webHidden/>
          </w:rPr>
          <w:t>15</w:t>
        </w:r>
        <w:r>
          <w:rPr>
            <w:webHidden/>
          </w:rPr>
          <w:fldChar w:fldCharType="end"/>
        </w:r>
      </w:hyperlink>
    </w:p>
    <w:p w14:paraId="34E89671" w14:textId="59F5169A"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39" w:history="1">
        <w:r w:rsidRPr="00847F23">
          <w:rPr>
            <w:rStyle w:val="a3"/>
            <w:noProof/>
          </w:rPr>
          <w:t>РБК Инвестиции, 10.06.2026, ЦБ не поддержал идею смягчения правила пятилетней безубыточности для НПФ</w:t>
        </w:r>
        <w:r>
          <w:rPr>
            <w:noProof/>
            <w:webHidden/>
          </w:rPr>
          <w:tab/>
        </w:r>
        <w:r>
          <w:rPr>
            <w:noProof/>
            <w:webHidden/>
          </w:rPr>
          <w:fldChar w:fldCharType="begin"/>
        </w:r>
        <w:r>
          <w:rPr>
            <w:noProof/>
            <w:webHidden/>
          </w:rPr>
          <w:instrText xml:space="preserve"> PAGEREF _Toc232059339 \h </w:instrText>
        </w:r>
        <w:r>
          <w:rPr>
            <w:noProof/>
            <w:webHidden/>
          </w:rPr>
        </w:r>
        <w:r>
          <w:rPr>
            <w:noProof/>
            <w:webHidden/>
          </w:rPr>
          <w:fldChar w:fldCharType="separate"/>
        </w:r>
        <w:r w:rsidR="007F3EC4">
          <w:rPr>
            <w:noProof/>
            <w:webHidden/>
          </w:rPr>
          <w:t>17</w:t>
        </w:r>
        <w:r>
          <w:rPr>
            <w:noProof/>
            <w:webHidden/>
          </w:rPr>
          <w:fldChar w:fldCharType="end"/>
        </w:r>
      </w:hyperlink>
    </w:p>
    <w:p w14:paraId="59E02E9D" w14:textId="4B87D35E" w:rsidR="00CE1BFE" w:rsidRDefault="00CE1BFE">
      <w:pPr>
        <w:pStyle w:val="31"/>
        <w:rPr>
          <w:rFonts w:asciiTheme="minorHAnsi" w:eastAsiaTheme="minorEastAsia" w:hAnsiTheme="minorHAnsi" w:cstheme="minorBidi"/>
          <w:sz w:val="22"/>
          <w:szCs w:val="22"/>
        </w:rPr>
      </w:pPr>
      <w:hyperlink w:anchor="_Toc232059340" w:history="1">
        <w:r w:rsidRPr="00847F23">
          <w:rPr>
            <w:rStyle w:val="a3"/>
          </w:rPr>
          <w:t>Ранее Минфин предложил смягчить правило пятилетней безубыточности для пенсионных фондов для привлечения молодежи в программу долгосрочных сбережений. Но Банк России выступил против смягчения этого правила.</w:t>
        </w:r>
        <w:r>
          <w:rPr>
            <w:webHidden/>
          </w:rPr>
          <w:tab/>
        </w:r>
        <w:r>
          <w:rPr>
            <w:webHidden/>
          </w:rPr>
          <w:fldChar w:fldCharType="begin"/>
        </w:r>
        <w:r>
          <w:rPr>
            <w:webHidden/>
          </w:rPr>
          <w:instrText xml:space="preserve"> PAGEREF _Toc232059340 \h </w:instrText>
        </w:r>
        <w:r>
          <w:rPr>
            <w:webHidden/>
          </w:rPr>
        </w:r>
        <w:r>
          <w:rPr>
            <w:webHidden/>
          </w:rPr>
          <w:fldChar w:fldCharType="separate"/>
        </w:r>
        <w:r w:rsidR="007F3EC4">
          <w:rPr>
            <w:webHidden/>
          </w:rPr>
          <w:t>17</w:t>
        </w:r>
        <w:r>
          <w:rPr>
            <w:webHidden/>
          </w:rPr>
          <w:fldChar w:fldCharType="end"/>
        </w:r>
      </w:hyperlink>
    </w:p>
    <w:p w14:paraId="08691468" w14:textId="778A7AEE"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41" w:history="1">
        <w:r w:rsidRPr="00847F23">
          <w:rPr>
            <w:rStyle w:val="a3"/>
            <w:noProof/>
          </w:rPr>
          <w:t>РБК, 10.06.2026, НПФ могут стать крупнейшими инвесторами в российские технологии</w:t>
        </w:r>
        <w:r>
          <w:rPr>
            <w:noProof/>
            <w:webHidden/>
          </w:rPr>
          <w:tab/>
        </w:r>
        <w:r>
          <w:rPr>
            <w:noProof/>
            <w:webHidden/>
          </w:rPr>
          <w:fldChar w:fldCharType="begin"/>
        </w:r>
        <w:r>
          <w:rPr>
            <w:noProof/>
            <w:webHidden/>
          </w:rPr>
          <w:instrText xml:space="preserve"> PAGEREF _Toc232059341 \h </w:instrText>
        </w:r>
        <w:r>
          <w:rPr>
            <w:noProof/>
            <w:webHidden/>
          </w:rPr>
        </w:r>
        <w:r>
          <w:rPr>
            <w:noProof/>
            <w:webHidden/>
          </w:rPr>
          <w:fldChar w:fldCharType="separate"/>
        </w:r>
        <w:r w:rsidR="007F3EC4">
          <w:rPr>
            <w:noProof/>
            <w:webHidden/>
          </w:rPr>
          <w:t>18</w:t>
        </w:r>
        <w:r>
          <w:rPr>
            <w:noProof/>
            <w:webHidden/>
          </w:rPr>
          <w:fldChar w:fldCharType="end"/>
        </w:r>
      </w:hyperlink>
    </w:p>
    <w:p w14:paraId="42408551" w14:textId="502716BF" w:rsidR="00CE1BFE" w:rsidRDefault="00CE1BFE">
      <w:pPr>
        <w:pStyle w:val="31"/>
        <w:rPr>
          <w:rFonts w:asciiTheme="minorHAnsi" w:eastAsiaTheme="minorEastAsia" w:hAnsiTheme="minorHAnsi" w:cstheme="minorBidi"/>
          <w:sz w:val="22"/>
          <w:szCs w:val="22"/>
        </w:rPr>
      </w:pPr>
      <w:hyperlink w:anchor="_Toc232059342" w:history="1">
        <w:r w:rsidRPr="00847F23">
          <w:rPr>
            <w:rStyle w:val="a3"/>
          </w:rPr>
          <w:t>Эксперт «НПФ ЭВОЛЮЦИЯ»: пенсионный капитал может быть направлен на развитие российского технологического сектора.</w:t>
        </w:r>
        <w:r>
          <w:rPr>
            <w:webHidden/>
          </w:rPr>
          <w:tab/>
        </w:r>
        <w:r>
          <w:rPr>
            <w:webHidden/>
          </w:rPr>
          <w:fldChar w:fldCharType="begin"/>
        </w:r>
        <w:r>
          <w:rPr>
            <w:webHidden/>
          </w:rPr>
          <w:instrText xml:space="preserve"> PAGEREF _Toc232059342 \h </w:instrText>
        </w:r>
        <w:r>
          <w:rPr>
            <w:webHidden/>
          </w:rPr>
        </w:r>
        <w:r>
          <w:rPr>
            <w:webHidden/>
          </w:rPr>
          <w:fldChar w:fldCharType="separate"/>
        </w:r>
        <w:r w:rsidR="007F3EC4">
          <w:rPr>
            <w:webHidden/>
          </w:rPr>
          <w:t>18</w:t>
        </w:r>
        <w:r>
          <w:rPr>
            <w:webHidden/>
          </w:rPr>
          <w:fldChar w:fldCharType="end"/>
        </w:r>
      </w:hyperlink>
    </w:p>
    <w:p w14:paraId="40473C5B" w14:textId="566C4DD6"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43" w:history="1">
        <w:r w:rsidRPr="00847F23">
          <w:rPr>
            <w:rStyle w:val="a3"/>
            <w:noProof/>
          </w:rPr>
          <w:t>Национальный банковский журнал, 10.06.2026, Эксперт Галина Морозова предложила расширить возможности НПФ по управлению страховым резервом</w:t>
        </w:r>
        <w:r>
          <w:rPr>
            <w:noProof/>
            <w:webHidden/>
          </w:rPr>
          <w:tab/>
        </w:r>
        <w:r>
          <w:rPr>
            <w:noProof/>
            <w:webHidden/>
          </w:rPr>
          <w:fldChar w:fldCharType="begin"/>
        </w:r>
        <w:r>
          <w:rPr>
            <w:noProof/>
            <w:webHidden/>
          </w:rPr>
          <w:instrText xml:space="preserve"> PAGEREF _Toc232059343 \h </w:instrText>
        </w:r>
        <w:r>
          <w:rPr>
            <w:noProof/>
            <w:webHidden/>
          </w:rPr>
        </w:r>
        <w:r>
          <w:rPr>
            <w:noProof/>
            <w:webHidden/>
          </w:rPr>
          <w:fldChar w:fldCharType="separate"/>
        </w:r>
        <w:r w:rsidR="007F3EC4">
          <w:rPr>
            <w:noProof/>
            <w:webHidden/>
          </w:rPr>
          <w:t>19</w:t>
        </w:r>
        <w:r>
          <w:rPr>
            <w:noProof/>
            <w:webHidden/>
          </w:rPr>
          <w:fldChar w:fldCharType="end"/>
        </w:r>
      </w:hyperlink>
    </w:p>
    <w:p w14:paraId="07E3574A" w14:textId="66ED68AC" w:rsidR="00CE1BFE" w:rsidRDefault="00CE1BFE">
      <w:pPr>
        <w:pStyle w:val="31"/>
        <w:rPr>
          <w:rFonts w:asciiTheme="minorHAnsi" w:eastAsiaTheme="minorEastAsia" w:hAnsiTheme="minorHAnsi" w:cstheme="minorBidi"/>
          <w:sz w:val="22"/>
          <w:szCs w:val="22"/>
        </w:rPr>
      </w:pPr>
      <w:hyperlink w:anchor="_Toc232059344" w:history="1">
        <w:r w:rsidRPr="00847F23">
          <w:rPr>
            <w:rStyle w:val="a3"/>
          </w:rPr>
          <w:t>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«БУДУЩЕЕ» Галина Морозова на пленарном заседании десятого «Московского актуарного форума».</w:t>
        </w:r>
        <w:r>
          <w:rPr>
            <w:webHidden/>
          </w:rPr>
          <w:tab/>
        </w:r>
        <w:r>
          <w:rPr>
            <w:webHidden/>
          </w:rPr>
          <w:fldChar w:fldCharType="begin"/>
        </w:r>
        <w:r>
          <w:rPr>
            <w:webHidden/>
          </w:rPr>
          <w:instrText xml:space="preserve"> PAGEREF _Toc232059344 \h </w:instrText>
        </w:r>
        <w:r>
          <w:rPr>
            <w:webHidden/>
          </w:rPr>
        </w:r>
        <w:r>
          <w:rPr>
            <w:webHidden/>
          </w:rPr>
          <w:fldChar w:fldCharType="separate"/>
        </w:r>
        <w:r w:rsidR="007F3EC4">
          <w:rPr>
            <w:webHidden/>
          </w:rPr>
          <w:t>19</w:t>
        </w:r>
        <w:r>
          <w:rPr>
            <w:webHidden/>
          </w:rPr>
          <w:fldChar w:fldCharType="end"/>
        </w:r>
      </w:hyperlink>
    </w:p>
    <w:p w14:paraId="37985866" w14:textId="64071331"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45" w:history="1">
        <w:r w:rsidRPr="00847F23">
          <w:rPr>
            <w:rStyle w:val="a3"/>
            <w:noProof/>
          </w:rPr>
          <w:t>Ваш Пенсионный Брокер, 10.06.2026, 1 июня стартовали Дни Благосостояния работника</w:t>
        </w:r>
        <w:r>
          <w:rPr>
            <w:noProof/>
            <w:webHidden/>
          </w:rPr>
          <w:tab/>
        </w:r>
        <w:r>
          <w:rPr>
            <w:noProof/>
            <w:webHidden/>
          </w:rPr>
          <w:fldChar w:fldCharType="begin"/>
        </w:r>
        <w:r>
          <w:rPr>
            <w:noProof/>
            <w:webHidden/>
          </w:rPr>
          <w:instrText xml:space="preserve"> PAGEREF _Toc232059345 \h </w:instrText>
        </w:r>
        <w:r>
          <w:rPr>
            <w:noProof/>
            <w:webHidden/>
          </w:rPr>
        </w:r>
        <w:r>
          <w:rPr>
            <w:noProof/>
            <w:webHidden/>
          </w:rPr>
          <w:fldChar w:fldCharType="separate"/>
        </w:r>
        <w:r w:rsidR="007F3EC4">
          <w:rPr>
            <w:noProof/>
            <w:webHidden/>
          </w:rPr>
          <w:t>21</w:t>
        </w:r>
        <w:r>
          <w:rPr>
            <w:noProof/>
            <w:webHidden/>
          </w:rPr>
          <w:fldChar w:fldCharType="end"/>
        </w:r>
      </w:hyperlink>
    </w:p>
    <w:p w14:paraId="6A840277" w14:textId="616CF0B4" w:rsidR="00CE1BFE" w:rsidRDefault="00CE1BFE">
      <w:pPr>
        <w:pStyle w:val="31"/>
        <w:rPr>
          <w:rFonts w:asciiTheme="minorHAnsi" w:eastAsiaTheme="minorEastAsia" w:hAnsiTheme="minorHAnsi" w:cstheme="minorBidi"/>
          <w:sz w:val="22"/>
          <w:szCs w:val="22"/>
        </w:rPr>
      </w:pPr>
      <w:hyperlink w:anchor="_Toc232059346" w:history="1">
        <w:r w:rsidRPr="00847F23">
          <w:rPr>
            <w:rStyle w:val="a3"/>
          </w:rPr>
          <w:t>С 1 июня по 30 сентября на всех полигонах российских железных дорог пройдут Дни Благосостояния работника. Мероприятия проводятся ежегодно по инициативе социально-кадрового блока ОАО «РЖД» и НПФ «БЛАГОСОСТОЯНИЕ» с целью информирования железнодорожников об условиях и возможностях корпоративной пенсионной системы.</w:t>
        </w:r>
        <w:r>
          <w:rPr>
            <w:webHidden/>
          </w:rPr>
          <w:tab/>
        </w:r>
        <w:r>
          <w:rPr>
            <w:webHidden/>
          </w:rPr>
          <w:fldChar w:fldCharType="begin"/>
        </w:r>
        <w:r>
          <w:rPr>
            <w:webHidden/>
          </w:rPr>
          <w:instrText xml:space="preserve"> PAGEREF _Toc232059346 \h </w:instrText>
        </w:r>
        <w:r>
          <w:rPr>
            <w:webHidden/>
          </w:rPr>
        </w:r>
        <w:r>
          <w:rPr>
            <w:webHidden/>
          </w:rPr>
          <w:fldChar w:fldCharType="separate"/>
        </w:r>
        <w:r w:rsidR="007F3EC4">
          <w:rPr>
            <w:webHidden/>
          </w:rPr>
          <w:t>21</w:t>
        </w:r>
        <w:r>
          <w:rPr>
            <w:webHidden/>
          </w:rPr>
          <w:fldChar w:fldCharType="end"/>
        </w:r>
      </w:hyperlink>
    </w:p>
    <w:p w14:paraId="655F7F06" w14:textId="60DF1A57"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47" w:history="1">
        <w:r w:rsidRPr="00847F23">
          <w:rPr>
            <w:rStyle w:val="a3"/>
            <w:noProof/>
          </w:rPr>
          <w:t>Национальная Ассоциац</w:t>
        </w:r>
        <w:r w:rsidRPr="00847F23">
          <w:rPr>
            <w:rStyle w:val="a3"/>
            <w:noProof/>
          </w:rPr>
          <w:t>и</w:t>
        </w:r>
        <w:r w:rsidRPr="00847F23">
          <w:rPr>
            <w:rStyle w:val="a3"/>
            <w:noProof/>
          </w:rPr>
          <w:t>я Негосударственных Пенсионных Фондов, 10.06.2026, Поздравляем АО «НПФ ГАЗФОНД пенсионные накопления»</w:t>
        </w:r>
        <w:r>
          <w:rPr>
            <w:noProof/>
            <w:webHidden/>
          </w:rPr>
          <w:tab/>
        </w:r>
        <w:r>
          <w:rPr>
            <w:noProof/>
            <w:webHidden/>
          </w:rPr>
          <w:fldChar w:fldCharType="begin"/>
        </w:r>
        <w:r>
          <w:rPr>
            <w:noProof/>
            <w:webHidden/>
          </w:rPr>
          <w:instrText xml:space="preserve"> PAGEREF _Toc232059347 \h </w:instrText>
        </w:r>
        <w:r>
          <w:rPr>
            <w:noProof/>
            <w:webHidden/>
          </w:rPr>
        </w:r>
        <w:r>
          <w:rPr>
            <w:noProof/>
            <w:webHidden/>
          </w:rPr>
          <w:fldChar w:fldCharType="separate"/>
        </w:r>
        <w:r w:rsidR="007F3EC4">
          <w:rPr>
            <w:noProof/>
            <w:webHidden/>
          </w:rPr>
          <w:t>22</w:t>
        </w:r>
        <w:r>
          <w:rPr>
            <w:noProof/>
            <w:webHidden/>
          </w:rPr>
          <w:fldChar w:fldCharType="end"/>
        </w:r>
      </w:hyperlink>
    </w:p>
    <w:p w14:paraId="1B98E352" w14:textId="7A26DEF5" w:rsidR="00CE1BFE" w:rsidRDefault="00CE1BFE">
      <w:pPr>
        <w:pStyle w:val="31"/>
        <w:rPr>
          <w:rFonts w:asciiTheme="minorHAnsi" w:eastAsiaTheme="minorEastAsia" w:hAnsiTheme="minorHAnsi" w:cstheme="minorBidi"/>
          <w:sz w:val="22"/>
          <w:szCs w:val="22"/>
        </w:rPr>
      </w:pPr>
      <w:hyperlink w:anchor="_Toc232059348" w:history="1">
        <w:r w:rsidRPr="00847F23">
          <w:rPr>
            <w:rStyle w:val="a3"/>
          </w:rPr>
          <w:t>C Днем рождения! От всего сердца поздравляем коллег из АО «НПФ ГАЗФОНД пенсионные накопления» с Днем рождения фонда! Благодарим вас за вклад в развитие негосударственной пенсионной системы, высокий профессионализм, ответственность! Желаем крепкого здоровья, благополучия, успехов и новых профессиональных побед!</w:t>
        </w:r>
        <w:r>
          <w:rPr>
            <w:webHidden/>
          </w:rPr>
          <w:tab/>
        </w:r>
        <w:r>
          <w:rPr>
            <w:webHidden/>
          </w:rPr>
          <w:fldChar w:fldCharType="begin"/>
        </w:r>
        <w:r>
          <w:rPr>
            <w:webHidden/>
          </w:rPr>
          <w:instrText xml:space="preserve"> PAGEREF _Toc232059348 \h </w:instrText>
        </w:r>
        <w:r>
          <w:rPr>
            <w:webHidden/>
          </w:rPr>
        </w:r>
        <w:r>
          <w:rPr>
            <w:webHidden/>
          </w:rPr>
          <w:fldChar w:fldCharType="separate"/>
        </w:r>
        <w:r w:rsidR="007F3EC4">
          <w:rPr>
            <w:webHidden/>
          </w:rPr>
          <w:t>22</w:t>
        </w:r>
        <w:r>
          <w:rPr>
            <w:webHidden/>
          </w:rPr>
          <w:fldChar w:fldCharType="end"/>
        </w:r>
      </w:hyperlink>
    </w:p>
    <w:p w14:paraId="535587F8" w14:textId="18BB9762"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349" w:history="1">
        <w:r w:rsidRPr="00847F2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_Toc232059349 \h </w:instrText>
        </w:r>
        <w:r>
          <w:rPr>
            <w:noProof/>
            <w:webHidden/>
          </w:rPr>
        </w:r>
        <w:r>
          <w:rPr>
            <w:noProof/>
            <w:webHidden/>
          </w:rPr>
          <w:fldChar w:fldCharType="separate"/>
        </w:r>
        <w:r w:rsidR="007F3EC4">
          <w:rPr>
            <w:noProof/>
            <w:webHidden/>
          </w:rPr>
          <w:t>22</w:t>
        </w:r>
        <w:r>
          <w:rPr>
            <w:noProof/>
            <w:webHidden/>
          </w:rPr>
          <w:fldChar w:fldCharType="end"/>
        </w:r>
      </w:hyperlink>
    </w:p>
    <w:p w14:paraId="134E245E" w14:textId="1B0E4DAF"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50" w:history="1">
        <w:r w:rsidRPr="00847F23">
          <w:rPr>
            <w:rStyle w:val="a3"/>
            <w:noProof/>
          </w:rPr>
          <w:t>Business FM, 10.06.2026, Кирилл Царев, «Сбер»: «клиенты ожидают одинаково удобного платежного опыта как в интернете, так и в физических точках продаж»</w:t>
        </w:r>
        <w:r>
          <w:rPr>
            <w:noProof/>
            <w:webHidden/>
          </w:rPr>
          <w:tab/>
        </w:r>
        <w:r>
          <w:rPr>
            <w:noProof/>
            <w:webHidden/>
          </w:rPr>
          <w:fldChar w:fldCharType="begin"/>
        </w:r>
        <w:r>
          <w:rPr>
            <w:noProof/>
            <w:webHidden/>
          </w:rPr>
          <w:instrText xml:space="preserve"> PAGEREF _Toc232059350 \h </w:instrText>
        </w:r>
        <w:r>
          <w:rPr>
            <w:noProof/>
            <w:webHidden/>
          </w:rPr>
        </w:r>
        <w:r>
          <w:rPr>
            <w:noProof/>
            <w:webHidden/>
          </w:rPr>
          <w:fldChar w:fldCharType="separate"/>
        </w:r>
        <w:r w:rsidR="007F3EC4">
          <w:rPr>
            <w:noProof/>
            <w:webHidden/>
          </w:rPr>
          <w:t>22</w:t>
        </w:r>
        <w:r>
          <w:rPr>
            <w:noProof/>
            <w:webHidden/>
          </w:rPr>
          <w:fldChar w:fldCharType="end"/>
        </w:r>
      </w:hyperlink>
    </w:p>
    <w:p w14:paraId="37D5D382" w14:textId="039BE28C" w:rsidR="00CE1BFE" w:rsidRDefault="00CE1BFE">
      <w:pPr>
        <w:pStyle w:val="31"/>
        <w:rPr>
          <w:rFonts w:asciiTheme="minorHAnsi" w:eastAsiaTheme="minorEastAsia" w:hAnsiTheme="minorHAnsi" w:cstheme="minorBidi"/>
          <w:sz w:val="22"/>
          <w:szCs w:val="22"/>
        </w:rPr>
      </w:pPr>
      <w:hyperlink w:anchor="_Toc232059351" w:history="1">
        <w:r w:rsidRPr="00847F23">
          <w:rPr>
            <w:rStyle w:val="a3"/>
          </w:rPr>
          <w:t>О ключевой ставке, прорывных технологиях, рынке электронной коммерции и развитии культуры долгосрочных сбережений рассказал первый заместитель председателя правления «Сбера» Кирилл Царев.</w:t>
        </w:r>
        <w:r>
          <w:rPr>
            <w:webHidden/>
          </w:rPr>
          <w:tab/>
        </w:r>
        <w:r>
          <w:rPr>
            <w:webHidden/>
          </w:rPr>
          <w:fldChar w:fldCharType="begin"/>
        </w:r>
        <w:r>
          <w:rPr>
            <w:webHidden/>
          </w:rPr>
          <w:instrText xml:space="preserve"> PAGEREF _Toc232059351 \h </w:instrText>
        </w:r>
        <w:r>
          <w:rPr>
            <w:webHidden/>
          </w:rPr>
        </w:r>
        <w:r>
          <w:rPr>
            <w:webHidden/>
          </w:rPr>
          <w:fldChar w:fldCharType="separate"/>
        </w:r>
        <w:r w:rsidR="007F3EC4">
          <w:rPr>
            <w:webHidden/>
          </w:rPr>
          <w:t>22</w:t>
        </w:r>
        <w:r>
          <w:rPr>
            <w:webHidden/>
          </w:rPr>
          <w:fldChar w:fldCharType="end"/>
        </w:r>
      </w:hyperlink>
    </w:p>
    <w:p w14:paraId="21200642" w14:textId="00CCCCE2"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52" w:history="1">
        <w:r w:rsidRPr="00847F23">
          <w:rPr>
            <w:rStyle w:val="a3"/>
            <w:noProof/>
          </w:rPr>
          <w:t>РИА Новости, 11.06.2026, Финансист объяснил, что изменится при переводе пенсии в программу долгосрочных сбережений</w:t>
        </w:r>
        <w:r>
          <w:rPr>
            <w:noProof/>
            <w:webHidden/>
          </w:rPr>
          <w:tab/>
        </w:r>
        <w:r>
          <w:rPr>
            <w:noProof/>
            <w:webHidden/>
          </w:rPr>
          <w:fldChar w:fldCharType="begin"/>
        </w:r>
        <w:r>
          <w:rPr>
            <w:noProof/>
            <w:webHidden/>
          </w:rPr>
          <w:instrText xml:space="preserve"> PAGEREF _Toc232059352 \h </w:instrText>
        </w:r>
        <w:r>
          <w:rPr>
            <w:noProof/>
            <w:webHidden/>
          </w:rPr>
        </w:r>
        <w:r>
          <w:rPr>
            <w:noProof/>
            <w:webHidden/>
          </w:rPr>
          <w:fldChar w:fldCharType="separate"/>
        </w:r>
        <w:r w:rsidR="007F3EC4">
          <w:rPr>
            <w:noProof/>
            <w:webHidden/>
          </w:rPr>
          <w:t>23</w:t>
        </w:r>
        <w:r>
          <w:rPr>
            <w:noProof/>
            <w:webHidden/>
          </w:rPr>
          <w:fldChar w:fldCharType="end"/>
        </w:r>
      </w:hyperlink>
    </w:p>
    <w:p w14:paraId="649CD842" w14:textId="6A132E6C" w:rsidR="00CE1BFE" w:rsidRDefault="00CE1BFE">
      <w:pPr>
        <w:pStyle w:val="31"/>
        <w:rPr>
          <w:rFonts w:asciiTheme="minorHAnsi" w:eastAsiaTheme="minorEastAsia" w:hAnsiTheme="minorHAnsi" w:cstheme="minorBidi"/>
          <w:sz w:val="22"/>
          <w:szCs w:val="22"/>
        </w:rPr>
      </w:pPr>
      <w:hyperlink w:anchor="_Toc232059353" w:history="1">
        <w:r w:rsidRPr="00847F23">
          <w:rPr>
            <w:rStyle w:val="a3"/>
          </w:rPr>
          <w:t>Перевод пенсионных накоплений в программу долгосрочных сбережений (ПДС) приведет к изменению статуса денег: из "государственной кубышки" они превратятся в собственность гражданина, рассказал РИА Новости профессор кафедры математических методов в экономике РЭУ имени Г. В . Плеханова Никита Моисеев.</w:t>
        </w:r>
        <w:r>
          <w:rPr>
            <w:webHidden/>
          </w:rPr>
          <w:tab/>
        </w:r>
        <w:r>
          <w:rPr>
            <w:webHidden/>
          </w:rPr>
          <w:fldChar w:fldCharType="begin"/>
        </w:r>
        <w:r>
          <w:rPr>
            <w:webHidden/>
          </w:rPr>
          <w:instrText xml:space="preserve"> PAGEREF _Toc232059353 \h </w:instrText>
        </w:r>
        <w:r>
          <w:rPr>
            <w:webHidden/>
          </w:rPr>
        </w:r>
        <w:r>
          <w:rPr>
            <w:webHidden/>
          </w:rPr>
          <w:fldChar w:fldCharType="separate"/>
        </w:r>
        <w:r w:rsidR="007F3EC4">
          <w:rPr>
            <w:webHidden/>
          </w:rPr>
          <w:t>23</w:t>
        </w:r>
        <w:r>
          <w:rPr>
            <w:webHidden/>
          </w:rPr>
          <w:fldChar w:fldCharType="end"/>
        </w:r>
      </w:hyperlink>
    </w:p>
    <w:p w14:paraId="70214459" w14:textId="0B1EC93D"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54" w:history="1">
        <w:r w:rsidRPr="00847F23">
          <w:rPr>
            <w:rStyle w:val="a3"/>
            <w:noProof/>
          </w:rPr>
          <w:t>Ваш Пенсионный Брокер, 10.06.2026, К чему приведет автоперевод пенсий в программу долгосрочных сбережений</w:t>
        </w:r>
        <w:r>
          <w:rPr>
            <w:noProof/>
            <w:webHidden/>
          </w:rPr>
          <w:tab/>
        </w:r>
        <w:r>
          <w:rPr>
            <w:noProof/>
            <w:webHidden/>
          </w:rPr>
          <w:fldChar w:fldCharType="begin"/>
        </w:r>
        <w:r>
          <w:rPr>
            <w:noProof/>
            <w:webHidden/>
          </w:rPr>
          <w:instrText xml:space="preserve"> PAGEREF _Toc232059354 \h </w:instrText>
        </w:r>
        <w:r>
          <w:rPr>
            <w:noProof/>
            <w:webHidden/>
          </w:rPr>
        </w:r>
        <w:r>
          <w:rPr>
            <w:noProof/>
            <w:webHidden/>
          </w:rPr>
          <w:fldChar w:fldCharType="separate"/>
        </w:r>
        <w:r w:rsidR="007F3EC4">
          <w:rPr>
            <w:noProof/>
            <w:webHidden/>
          </w:rPr>
          <w:t>24</w:t>
        </w:r>
        <w:r>
          <w:rPr>
            <w:noProof/>
            <w:webHidden/>
          </w:rPr>
          <w:fldChar w:fldCharType="end"/>
        </w:r>
      </w:hyperlink>
    </w:p>
    <w:p w14:paraId="47480B82" w14:textId="1B6FB7D2" w:rsidR="00CE1BFE" w:rsidRDefault="00CE1BFE">
      <w:pPr>
        <w:pStyle w:val="31"/>
        <w:rPr>
          <w:rFonts w:asciiTheme="minorHAnsi" w:eastAsiaTheme="minorEastAsia" w:hAnsiTheme="minorHAnsi" w:cstheme="minorBidi"/>
          <w:sz w:val="22"/>
          <w:szCs w:val="22"/>
        </w:rPr>
      </w:pPr>
      <w:hyperlink w:anchor="_Toc232059355" w:history="1">
        <w:r w:rsidRPr="00847F23">
          <w:rPr>
            <w:rStyle w:val="a3"/>
          </w:rPr>
          <w:t>Власти разрабатывают законопроект о создании объединенного пенсионного фонда, контрольный пакет в котором будет принадлежать государственным организациям. Речь может идти об автоматическом переводе накоплений граждан в рамках обязательного пенсионного страхования в новую программу долгосрочных сбережений. Что это значит для граждан и государства и к чему может привести - в материале Forbes.</w:t>
        </w:r>
        <w:r>
          <w:rPr>
            <w:webHidden/>
          </w:rPr>
          <w:tab/>
        </w:r>
        <w:r>
          <w:rPr>
            <w:webHidden/>
          </w:rPr>
          <w:fldChar w:fldCharType="begin"/>
        </w:r>
        <w:r>
          <w:rPr>
            <w:webHidden/>
          </w:rPr>
          <w:instrText xml:space="preserve"> PAGEREF _Toc232059355 \h </w:instrText>
        </w:r>
        <w:r>
          <w:rPr>
            <w:webHidden/>
          </w:rPr>
        </w:r>
        <w:r>
          <w:rPr>
            <w:webHidden/>
          </w:rPr>
          <w:fldChar w:fldCharType="separate"/>
        </w:r>
        <w:r w:rsidR="007F3EC4">
          <w:rPr>
            <w:webHidden/>
          </w:rPr>
          <w:t>24</w:t>
        </w:r>
        <w:r>
          <w:rPr>
            <w:webHidden/>
          </w:rPr>
          <w:fldChar w:fldCharType="end"/>
        </w:r>
      </w:hyperlink>
    </w:p>
    <w:p w14:paraId="31EE59C3" w14:textId="1A9C8E82"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56" w:history="1">
        <w:r w:rsidRPr="00847F23">
          <w:rPr>
            <w:rStyle w:val="a3"/>
            <w:noProof/>
          </w:rPr>
          <w:t>ИА SM.News, 10.06.2026, Программа долгосрочных сбережений: как государство поможет копить</w:t>
        </w:r>
        <w:r>
          <w:rPr>
            <w:noProof/>
            <w:webHidden/>
          </w:rPr>
          <w:tab/>
        </w:r>
        <w:r>
          <w:rPr>
            <w:noProof/>
            <w:webHidden/>
          </w:rPr>
          <w:fldChar w:fldCharType="begin"/>
        </w:r>
        <w:r>
          <w:rPr>
            <w:noProof/>
            <w:webHidden/>
          </w:rPr>
          <w:instrText xml:space="preserve"> PAGEREF _Toc232059356 \h </w:instrText>
        </w:r>
        <w:r>
          <w:rPr>
            <w:noProof/>
            <w:webHidden/>
          </w:rPr>
        </w:r>
        <w:r>
          <w:rPr>
            <w:noProof/>
            <w:webHidden/>
          </w:rPr>
          <w:fldChar w:fldCharType="separate"/>
        </w:r>
        <w:r w:rsidR="007F3EC4">
          <w:rPr>
            <w:noProof/>
            <w:webHidden/>
          </w:rPr>
          <w:t>28</w:t>
        </w:r>
        <w:r>
          <w:rPr>
            <w:noProof/>
            <w:webHidden/>
          </w:rPr>
          <w:fldChar w:fldCharType="end"/>
        </w:r>
      </w:hyperlink>
    </w:p>
    <w:p w14:paraId="1FF65805" w14:textId="2D19C944" w:rsidR="00CE1BFE" w:rsidRDefault="00CE1BFE">
      <w:pPr>
        <w:pStyle w:val="31"/>
        <w:rPr>
          <w:rFonts w:asciiTheme="minorHAnsi" w:eastAsiaTheme="minorEastAsia" w:hAnsiTheme="minorHAnsi" w:cstheme="minorBidi"/>
          <w:sz w:val="22"/>
          <w:szCs w:val="22"/>
        </w:rPr>
      </w:pPr>
      <w:hyperlink w:anchor="_Toc232059357" w:history="1">
        <w:r w:rsidRPr="00847F23">
          <w:rPr>
            <w:rStyle w:val="a3"/>
          </w:rPr>
          <w:t>Вы когда-нибудь задумывались, что происходит с вашими пенсионными деньгами? Теми самыми, которые копились с 2002 по 2013 год, а потом вдруг «заморозились»? Если вы никогда не писали заявлений в негосударственные пенсионные фонды и не выбирали частные управляющие компании — вы в компании 36 миллионов таких же, как вы. В народе их ласково (или не очень) называют «молчунами».</w:t>
        </w:r>
        <w:r>
          <w:rPr>
            <w:webHidden/>
          </w:rPr>
          <w:tab/>
        </w:r>
        <w:r>
          <w:rPr>
            <w:webHidden/>
          </w:rPr>
          <w:fldChar w:fldCharType="begin"/>
        </w:r>
        <w:r>
          <w:rPr>
            <w:webHidden/>
          </w:rPr>
          <w:instrText xml:space="preserve"> PAGEREF _Toc232059357 \h </w:instrText>
        </w:r>
        <w:r>
          <w:rPr>
            <w:webHidden/>
          </w:rPr>
        </w:r>
        <w:r>
          <w:rPr>
            <w:webHidden/>
          </w:rPr>
          <w:fldChar w:fldCharType="separate"/>
        </w:r>
        <w:r w:rsidR="007F3EC4">
          <w:rPr>
            <w:webHidden/>
          </w:rPr>
          <w:t>28</w:t>
        </w:r>
        <w:r>
          <w:rPr>
            <w:webHidden/>
          </w:rPr>
          <w:fldChar w:fldCharType="end"/>
        </w:r>
      </w:hyperlink>
    </w:p>
    <w:p w14:paraId="489B8AE9" w14:textId="439B1E78"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58" w:history="1">
        <w:r w:rsidRPr="00847F23">
          <w:rPr>
            <w:rStyle w:val="a3"/>
            <w:noProof/>
          </w:rPr>
          <w:t>Банки.ру, 10.06.2026, Власти полны решимости развивать корпоративные пенсионные программы</w:t>
        </w:r>
        <w:r>
          <w:rPr>
            <w:noProof/>
            <w:webHidden/>
          </w:rPr>
          <w:tab/>
        </w:r>
        <w:r>
          <w:rPr>
            <w:noProof/>
            <w:webHidden/>
          </w:rPr>
          <w:fldChar w:fldCharType="begin"/>
        </w:r>
        <w:r>
          <w:rPr>
            <w:noProof/>
            <w:webHidden/>
          </w:rPr>
          <w:instrText xml:space="preserve"> PAGEREF _Toc232059358 \h </w:instrText>
        </w:r>
        <w:r>
          <w:rPr>
            <w:noProof/>
            <w:webHidden/>
          </w:rPr>
        </w:r>
        <w:r>
          <w:rPr>
            <w:noProof/>
            <w:webHidden/>
          </w:rPr>
          <w:fldChar w:fldCharType="separate"/>
        </w:r>
        <w:r w:rsidR="007F3EC4">
          <w:rPr>
            <w:noProof/>
            <w:webHidden/>
          </w:rPr>
          <w:t>31</w:t>
        </w:r>
        <w:r>
          <w:rPr>
            <w:noProof/>
            <w:webHidden/>
          </w:rPr>
          <w:fldChar w:fldCharType="end"/>
        </w:r>
      </w:hyperlink>
    </w:p>
    <w:p w14:paraId="122CF758" w14:textId="0612F529" w:rsidR="00CE1BFE" w:rsidRDefault="00CE1BFE">
      <w:pPr>
        <w:pStyle w:val="31"/>
        <w:rPr>
          <w:rFonts w:asciiTheme="minorHAnsi" w:eastAsiaTheme="minorEastAsia" w:hAnsiTheme="minorHAnsi" w:cstheme="minorBidi"/>
          <w:sz w:val="22"/>
          <w:szCs w:val="22"/>
        </w:rPr>
      </w:pPr>
      <w:hyperlink w:anchor="_Toc232059359" w:history="1">
        <w:r w:rsidRPr="00847F23">
          <w:rPr>
            <w:rStyle w:val="a3"/>
          </w:rPr>
          <w:t>Как пишут «Ведомости», российские власти намерены превратить корпоративные пенсионные программы (КПП) в основной источник долгосрочных инвестиций («длинных денег») для национальной экономики. В Министерстве финансов считают это направление приоритетным для дальнейшего развития страны</w:t>
        </w:r>
        <w:r>
          <w:rPr>
            <w:webHidden/>
          </w:rPr>
          <w:tab/>
        </w:r>
        <w:r>
          <w:rPr>
            <w:webHidden/>
          </w:rPr>
          <w:fldChar w:fldCharType="begin"/>
        </w:r>
        <w:r>
          <w:rPr>
            <w:webHidden/>
          </w:rPr>
          <w:instrText xml:space="preserve"> PAGEREF _Toc232059359 \h </w:instrText>
        </w:r>
        <w:r>
          <w:rPr>
            <w:webHidden/>
          </w:rPr>
        </w:r>
        <w:r>
          <w:rPr>
            <w:webHidden/>
          </w:rPr>
          <w:fldChar w:fldCharType="separate"/>
        </w:r>
        <w:r w:rsidR="007F3EC4">
          <w:rPr>
            <w:webHidden/>
          </w:rPr>
          <w:t>31</w:t>
        </w:r>
        <w:r>
          <w:rPr>
            <w:webHidden/>
          </w:rPr>
          <w:fldChar w:fldCharType="end"/>
        </w:r>
      </w:hyperlink>
    </w:p>
    <w:p w14:paraId="6219B79E" w14:textId="4E9E2277"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60" w:history="1">
        <w:r w:rsidRPr="00847F23">
          <w:rPr>
            <w:rStyle w:val="a3"/>
            <w:noProof/>
          </w:rPr>
          <w:t>Наша Версия, 10.06.2026, Эксперт разъяснил заявление Силуанова о пенсионных накоплениях «молчунов»</w:t>
        </w:r>
        <w:r>
          <w:rPr>
            <w:noProof/>
            <w:webHidden/>
          </w:rPr>
          <w:tab/>
        </w:r>
        <w:r>
          <w:rPr>
            <w:noProof/>
            <w:webHidden/>
          </w:rPr>
          <w:fldChar w:fldCharType="begin"/>
        </w:r>
        <w:r>
          <w:rPr>
            <w:noProof/>
            <w:webHidden/>
          </w:rPr>
          <w:instrText xml:space="preserve"> PAGEREF _Toc232059360 \h </w:instrText>
        </w:r>
        <w:r>
          <w:rPr>
            <w:noProof/>
            <w:webHidden/>
          </w:rPr>
        </w:r>
        <w:r>
          <w:rPr>
            <w:noProof/>
            <w:webHidden/>
          </w:rPr>
          <w:fldChar w:fldCharType="separate"/>
        </w:r>
        <w:r w:rsidR="007F3EC4">
          <w:rPr>
            <w:noProof/>
            <w:webHidden/>
          </w:rPr>
          <w:t>31</w:t>
        </w:r>
        <w:r>
          <w:rPr>
            <w:noProof/>
            <w:webHidden/>
          </w:rPr>
          <w:fldChar w:fldCharType="end"/>
        </w:r>
      </w:hyperlink>
    </w:p>
    <w:p w14:paraId="0FA621A3" w14:textId="595AF5C1" w:rsidR="00CE1BFE" w:rsidRDefault="00CE1BFE">
      <w:pPr>
        <w:pStyle w:val="31"/>
        <w:rPr>
          <w:rFonts w:asciiTheme="minorHAnsi" w:eastAsiaTheme="minorEastAsia" w:hAnsiTheme="minorHAnsi" w:cstheme="minorBidi"/>
          <w:sz w:val="22"/>
          <w:szCs w:val="22"/>
        </w:rPr>
      </w:pPr>
      <w:hyperlink w:anchor="_Toc232059361" w:history="1">
        <w:r w:rsidRPr="00847F23">
          <w:rPr>
            <w:rStyle w:val="a3"/>
          </w:rPr>
          <w:t>Министр финансов России Антон Силуанов на Петербургском международном экономическом форуме 2026 года сообщил, что пенсионные накопления так называемых «молчунов» могут быть включены в систему долгосрочных сбережений. По его словам, также рассматривается создание объединённого пенсионного фонда с контрольным пакетом у государственных структур.</w:t>
        </w:r>
        <w:r>
          <w:rPr>
            <w:webHidden/>
          </w:rPr>
          <w:tab/>
        </w:r>
        <w:r>
          <w:rPr>
            <w:webHidden/>
          </w:rPr>
          <w:fldChar w:fldCharType="begin"/>
        </w:r>
        <w:r>
          <w:rPr>
            <w:webHidden/>
          </w:rPr>
          <w:instrText xml:space="preserve"> PAGEREF _Toc232059361 \h </w:instrText>
        </w:r>
        <w:r>
          <w:rPr>
            <w:webHidden/>
          </w:rPr>
        </w:r>
        <w:r>
          <w:rPr>
            <w:webHidden/>
          </w:rPr>
          <w:fldChar w:fldCharType="separate"/>
        </w:r>
        <w:r w:rsidR="007F3EC4">
          <w:rPr>
            <w:webHidden/>
          </w:rPr>
          <w:t>31</w:t>
        </w:r>
        <w:r>
          <w:rPr>
            <w:webHidden/>
          </w:rPr>
          <w:fldChar w:fldCharType="end"/>
        </w:r>
      </w:hyperlink>
    </w:p>
    <w:p w14:paraId="736519A4" w14:textId="49401548"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62" w:history="1">
        <w:r w:rsidRPr="00847F23">
          <w:rPr>
            <w:rStyle w:val="a3"/>
            <w:noProof/>
          </w:rPr>
          <w:t>Юга.ру, 10.06.2026, В Минфине подтвердили: пенсии россиян больше не вернут – деньги уходят в долгосрочные сбережения</w:t>
        </w:r>
        <w:r>
          <w:rPr>
            <w:noProof/>
            <w:webHidden/>
          </w:rPr>
          <w:tab/>
        </w:r>
        <w:r>
          <w:rPr>
            <w:noProof/>
            <w:webHidden/>
          </w:rPr>
          <w:fldChar w:fldCharType="begin"/>
        </w:r>
        <w:r>
          <w:rPr>
            <w:noProof/>
            <w:webHidden/>
          </w:rPr>
          <w:instrText xml:space="preserve"> PAGEREF _Toc232059362 \h </w:instrText>
        </w:r>
        <w:r>
          <w:rPr>
            <w:noProof/>
            <w:webHidden/>
          </w:rPr>
        </w:r>
        <w:r>
          <w:rPr>
            <w:noProof/>
            <w:webHidden/>
          </w:rPr>
          <w:fldChar w:fldCharType="separate"/>
        </w:r>
        <w:r w:rsidR="007F3EC4">
          <w:rPr>
            <w:noProof/>
            <w:webHidden/>
          </w:rPr>
          <w:t>32</w:t>
        </w:r>
        <w:r>
          <w:rPr>
            <w:noProof/>
            <w:webHidden/>
          </w:rPr>
          <w:fldChar w:fldCharType="end"/>
        </w:r>
      </w:hyperlink>
    </w:p>
    <w:p w14:paraId="0895A7F6" w14:textId="75E338BE" w:rsidR="00CE1BFE" w:rsidRDefault="00CE1BFE">
      <w:pPr>
        <w:pStyle w:val="31"/>
        <w:rPr>
          <w:rFonts w:asciiTheme="minorHAnsi" w:eastAsiaTheme="minorEastAsia" w:hAnsiTheme="minorHAnsi" w:cstheme="minorBidi"/>
          <w:sz w:val="22"/>
          <w:szCs w:val="22"/>
        </w:rPr>
      </w:pPr>
      <w:hyperlink w:anchor="_Toc232059363" w:history="1">
        <w:r w:rsidRPr="00847F23">
          <w:rPr>
            <w:rStyle w:val="a3"/>
          </w:rPr>
          <w:t>В России есть особая категория граждан — так называемые молчуны. Это люди, которые вовремя не выбрали частную управляющую компанию (НПФ) для своей накопительной части пенсии. В итоге их деньгами по умолчанию управляет ВЭБ.РФ через Социальный фонд. И многие даже не подозревают, что у них есть эти средства.</w:t>
        </w:r>
        <w:r>
          <w:rPr>
            <w:webHidden/>
          </w:rPr>
          <w:tab/>
        </w:r>
        <w:r>
          <w:rPr>
            <w:webHidden/>
          </w:rPr>
          <w:fldChar w:fldCharType="begin"/>
        </w:r>
        <w:r>
          <w:rPr>
            <w:webHidden/>
          </w:rPr>
          <w:instrText xml:space="preserve"> PAGEREF _Toc232059363 \h </w:instrText>
        </w:r>
        <w:r>
          <w:rPr>
            <w:webHidden/>
          </w:rPr>
        </w:r>
        <w:r>
          <w:rPr>
            <w:webHidden/>
          </w:rPr>
          <w:fldChar w:fldCharType="separate"/>
        </w:r>
        <w:r w:rsidR="007F3EC4">
          <w:rPr>
            <w:webHidden/>
          </w:rPr>
          <w:t>32</w:t>
        </w:r>
        <w:r>
          <w:rPr>
            <w:webHidden/>
          </w:rPr>
          <w:fldChar w:fldCharType="end"/>
        </w:r>
      </w:hyperlink>
    </w:p>
    <w:p w14:paraId="705933C0" w14:textId="35ADF458"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64" w:history="1">
        <w:r w:rsidRPr="00847F23">
          <w:rPr>
            <w:rStyle w:val="a3"/>
            <w:noProof/>
          </w:rPr>
          <w:t>AngarskMedia, 10.06.2026, Россиянам рассказали, как увеличить свои сбережения на 36 тысяч в год за счёт государства</w:t>
        </w:r>
        <w:r>
          <w:rPr>
            <w:noProof/>
            <w:webHidden/>
          </w:rPr>
          <w:tab/>
        </w:r>
        <w:r>
          <w:rPr>
            <w:noProof/>
            <w:webHidden/>
          </w:rPr>
          <w:fldChar w:fldCharType="begin"/>
        </w:r>
        <w:r>
          <w:rPr>
            <w:noProof/>
            <w:webHidden/>
          </w:rPr>
          <w:instrText xml:space="preserve"> PAGEREF _Toc232059364 \h </w:instrText>
        </w:r>
        <w:r>
          <w:rPr>
            <w:noProof/>
            <w:webHidden/>
          </w:rPr>
        </w:r>
        <w:r>
          <w:rPr>
            <w:noProof/>
            <w:webHidden/>
          </w:rPr>
          <w:fldChar w:fldCharType="separate"/>
        </w:r>
        <w:r w:rsidR="007F3EC4">
          <w:rPr>
            <w:noProof/>
            <w:webHidden/>
          </w:rPr>
          <w:t>35</w:t>
        </w:r>
        <w:r>
          <w:rPr>
            <w:noProof/>
            <w:webHidden/>
          </w:rPr>
          <w:fldChar w:fldCharType="end"/>
        </w:r>
      </w:hyperlink>
    </w:p>
    <w:p w14:paraId="29232D1C" w14:textId="6C2BF859" w:rsidR="00CE1BFE" w:rsidRDefault="00CE1BFE">
      <w:pPr>
        <w:pStyle w:val="31"/>
        <w:rPr>
          <w:rFonts w:asciiTheme="minorHAnsi" w:eastAsiaTheme="minorEastAsia" w:hAnsiTheme="minorHAnsi" w:cstheme="minorBidi"/>
          <w:sz w:val="22"/>
          <w:szCs w:val="22"/>
        </w:rPr>
      </w:pPr>
      <w:hyperlink w:anchor="_Toc232059365" w:history="1">
        <w:r w:rsidRPr="00847F23">
          <w:rPr>
            <w:rStyle w:val="a3"/>
          </w:rPr>
          <w:t>Многие россияне задумываются о крупных приобретениях, таких как покупка жилья или оплата образования для детей, а также рассматривают варианты для инвестиций. Государственная программа долгосрочных сбережений предоставляет такую возможность. Программа начала действовать в России с 1 января 2024 года. Участники могут копить средства, которые впоследствии смогут использовать для различных целей. Эти накопления могут стать дополнительным источником дохода в пенсионный период или быть использованы в особых жизненных ситуациях.</w:t>
        </w:r>
        <w:r>
          <w:rPr>
            <w:webHidden/>
          </w:rPr>
          <w:tab/>
        </w:r>
        <w:r>
          <w:rPr>
            <w:webHidden/>
          </w:rPr>
          <w:fldChar w:fldCharType="begin"/>
        </w:r>
        <w:r>
          <w:rPr>
            <w:webHidden/>
          </w:rPr>
          <w:instrText xml:space="preserve"> PAGEREF _Toc232059365 \h </w:instrText>
        </w:r>
        <w:r>
          <w:rPr>
            <w:webHidden/>
          </w:rPr>
        </w:r>
        <w:r>
          <w:rPr>
            <w:webHidden/>
          </w:rPr>
          <w:fldChar w:fldCharType="separate"/>
        </w:r>
        <w:r w:rsidR="007F3EC4">
          <w:rPr>
            <w:webHidden/>
          </w:rPr>
          <w:t>35</w:t>
        </w:r>
        <w:r>
          <w:rPr>
            <w:webHidden/>
          </w:rPr>
          <w:fldChar w:fldCharType="end"/>
        </w:r>
      </w:hyperlink>
    </w:p>
    <w:p w14:paraId="4586556D" w14:textId="46DB291F"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366" w:history="1">
        <w:r w:rsidRPr="00847F2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_Toc232059366 \h </w:instrText>
        </w:r>
        <w:r>
          <w:rPr>
            <w:noProof/>
            <w:webHidden/>
          </w:rPr>
        </w:r>
        <w:r>
          <w:rPr>
            <w:noProof/>
            <w:webHidden/>
          </w:rPr>
          <w:fldChar w:fldCharType="separate"/>
        </w:r>
        <w:r w:rsidR="007F3EC4">
          <w:rPr>
            <w:noProof/>
            <w:webHidden/>
          </w:rPr>
          <w:t>36</w:t>
        </w:r>
        <w:r>
          <w:rPr>
            <w:noProof/>
            <w:webHidden/>
          </w:rPr>
          <w:fldChar w:fldCharType="end"/>
        </w:r>
      </w:hyperlink>
    </w:p>
    <w:p w14:paraId="4D8810A9" w14:textId="1227ADE5"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67" w:history="1">
        <w:r w:rsidRPr="00847F23">
          <w:rPr>
            <w:rStyle w:val="a3"/>
            <w:noProof/>
          </w:rPr>
          <w:t>МК, 10.06.2026, В Минтруде решили упростить порядок назначения пенсий</w:t>
        </w:r>
        <w:r>
          <w:rPr>
            <w:noProof/>
            <w:webHidden/>
          </w:rPr>
          <w:tab/>
        </w:r>
        <w:r>
          <w:rPr>
            <w:noProof/>
            <w:webHidden/>
          </w:rPr>
          <w:fldChar w:fldCharType="begin"/>
        </w:r>
        <w:r>
          <w:rPr>
            <w:noProof/>
            <w:webHidden/>
          </w:rPr>
          <w:instrText xml:space="preserve"> PAGEREF _Toc232059367 \h </w:instrText>
        </w:r>
        <w:r>
          <w:rPr>
            <w:noProof/>
            <w:webHidden/>
          </w:rPr>
        </w:r>
        <w:r>
          <w:rPr>
            <w:noProof/>
            <w:webHidden/>
          </w:rPr>
          <w:fldChar w:fldCharType="separate"/>
        </w:r>
        <w:r w:rsidR="007F3EC4">
          <w:rPr>
            <w:noProof/>
            <w:webHidden/>
          </w:rPr>
          <w:t>36</w:t>
        </w:r>
        <w:r>
          <w:rPr>
            <w:noProof/>
            <w:webHidden/>
          </w:rPr>
          <w:fldChar w:fldCharType="end"/>
        </w:r>
      </w:hyperlink>
    </w:p>
    <w:p w14:paraId="77F409F8" w14:textId="13094DF0" w:rsidR="00CE1BFE" w:rsidRDefault="00CE1BFE">
      <w:pPr>
        <w:pStyle w:val="31"/>
        <w:rPr>
          <w:rFonts w:asciiTheme="minorHAnsi" w:eastAsiaTheme="minorEastAsia" w:hAnsiTheme="minorHAnsi" w:cstheme="minorBidi"/>
          <w:sz w:val="22"/>
          <w:szCs w:val="22"/>
        </w:rPr>
      </w:pPr>
      <w:hyperlink w:anchor="_Toc232059368" w:history="1">
        <w:r w:rsidRPr="00847F23">
          <w:rPr>
            <w:rStyle w:val="a3"/>
          </w:rPr>
          <w:t>Изменить правила начисления пенсий решили в Министерстве труда и социальной защиты Российской Федерации. Пока общественное обсуждение законопроекта Минтруда проходит на портале нормативных правовых актов, но так как его социальная значимость велика, то, скорее всего, его и одобрят и в Интернете, и на последующем слушании в Государственной Думе.</w:t>
        </w:r>
        <w:r>
          <w:rPr>
            <w:webHidden/>
          </w:rPr>
          <w:tab/>
        </w:r>
        <w:r>
          <w:rPr>
            <w:webHidden/>
          </w:rPr>
          <w:fldChar w:fldCharType="begin"/>
        </w:r>
        <w:r>
          <w:rPr>
            <w:webHidden/>
          </w:rPr>
          <w:instrText xml:space="preserve"> PAGEREF _Toc232059368 \h </w:instrText>
        </w:r>
        <w:r>
          <w:rPr>
            <w:webHidden/>
          </w:rPr>
        </w:r>
        <w:r>
          <w:rPr>
            <w:webHidden/>
          </w:rPr>
          <w:fldChar w:fldCharType="separate"/>
        </w:r>
        <w:r w:rsidR="007F3EC4">
          <w:rPr>
            <w:webHidden/>
          </w:rPr>
          <w:t>36</w:t>
        </w:r>
        <w:r>
          <w:rPr>
            <w:webHidden/>
          </w:rPr>
          <w:fldChar w:fldCharType="end"/>
        </w:r>
      </w:hyperlink>
    </w:p>
    <w:p w14:paraId="682F627B" w14:textId="778FC9ED"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69" w:history="1">
        <w:r w:rsidRPr="00847F23">
          <w:rPr>
            <w:rStyle w:val="a3"/>
            <w:noProof/>
          </w:rPr>
          <w:t>МК, 09.06.2026, Хотят ли бабки капитал: бабушкам и дедушкам предложено выплачивать аналог маткапитала</w:t>
        </w:r>
        <w:r>
          <w:rPr>
            <w:noProof/>
            <w:webHidden/>
          </w:rPr>
          <w:tab/>
        </w:r>
        <w:r>
          <w:rPr>
            <w:noProof/>
            <w:webHidden/>
          </w:rPr>
          <w:fldChar w:fldCharType="begin"/>
        </w:r>
        <w:r>
          <w:rPr>
            <w:noProof/>
            <w:webHidden/>
          </w:rPr>
          <w:instrText xml:space="preserve"> PAGEREF _Toc232059369 \h </w:instrText>
        </w:r>
        <w:r>
          <w:rPr>
            <w:noProof/>
            <w:webHidden/>
          </w:rPr>
        </w:r>
        <w:r>
          <w:rPr>
            <w:noProof/>
            <w:webHidden/>
          </w:rPr>
          <w:fldChar w:fldCharType="separate"/>
        </w:r>
        <w:r w:rsidR="007F3EC4">
          <w:rPr>
            <w:noProof/>
            <w:webHidden/>
          </w:rPr>
          <w:t>37</w:t>
        </w:r>
        <w:r>
          <w:rPr>
            <w:noProof/>
            <w:webHidden/>
          </w:rPr>
          <w:fldChar w:fldCharType="end"/>
        </w:r>
      </w:hyperlink>
    </w:p>
    <w:p w14:paraId="7CE1FE64" w14:textId="2EDC123C" w:rsidR="00CE1BFE" w:rsidRDefault="00CE1BFE">
      <w:pPr>
        <w:pStyle w:val="31"/>
        <w:rPr>
          <w:rFonts w:asciiTheme="minorHAnsi" w:eastAsiaTheme="minorEastAsia" w:hAnsiTheme="minorHAnsi" w:cstheme="minorBidi"/>
          <w:sz w:val="22"/>
          <w:szCs w:val="22"/>
        </w:rPr>
      </w:pPr>
      <w:hyperlink w:anchor="_Toc232059370" w:history="1">
        <w:r w:rsidRPr="00847F23">
          <w:rPr>
            <w:rStyle w:val="a3"/>
          </w:rPr>
          <w:t>Ввести специальный «семейный капитал» для третьего поколения, то есть бабушек и дедушек, предложили в Госдуме. Предполагается, что деньги от государства стимулируют их больше помогать своим детям в воспитании внуков. Пока в общественном поле инициатива только обсуждается, ее прямые адресаты - само «третье поколение» - успело найти в ней жирные минусы. Не говоря уж об их детях, мамах и папах внуков, о которых путем идеи оплатить «бабок-дедок» позаботились парламентарии.</w:t>
        </w:r>
        <w:r>
          <w:rPr>
            <w:webHidden/>
          </w:rPr>
          <w:tab/>
        </w:r>
        <w:r>
          <w:rPr>
            <w:webHidden/>
          </w:rPr>
          <w:fldChar w:fldCharType="begin"/>
        </w:r>
        <w:r>
          <w:rPr>
            <w:webHidden/>
          </w:rPr>
          <w:instrText xml:space="preserve"> PAGEREF _Toc232059370 \h </w:instrText>
        </w:r>
        <w:r>
          <w:rPr>
            <w:webHidden/>
          </w:rPr>
        </w:r>
        <w:r>
          <w:rPr>
            <w:webHidden/>
          </w:rPr>
          <w:fldChar w:fldCharType="separate"/>
        </w:r>
        <w:r w:rsidR="007F3EC4">
          <w:rPr>
            <w:webHidden/>
          </w:rPr>
          <w:t>37</w:t>
        </w:r>
        <w:r>
          <w:rPr>
            <w:webHidden/>
          </w:rPr>
          <w:fldChar w:fldCharType="end"/>
        </w:r>
      </w:hyperlink>
    </w:p>
    <w:p w14:paraId="04E9503F" w14:textId="62DE92B4"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71" w:history="1">
        <w:r w:rsidRPr="00847F23">
          <w:rPr>
            <w:rStyle w:val="a3"/>
            <w:noProof/>
          </w:rPr>
          <w:t>ПРАЙМ, 10.06.2026, В Минтруде рассказали, как будут назначаться пенсии по старости</w:t>
        </w:r>
        <w:r>
          <w:rPr>
            <w:noProof/>
            <w:webHidden/>
          </w:rPr>
          <w:tab/>
        </w:r>
        <w:r>
          <w:rPr>
            <w:noProof/>
            <w:webHidden/>
          </w:rPr>
          <w:fldChar w:fldCharType="begin"/>
        </w:r>
        <w:r>
          <w:rPr>
            <w:noProof/>
            <w:webHidden/>
          </w:rPr>
          <w:instrText xml:space="preserve"> PAGEREF _Toc232059371 \h </w:instrText>
        </w:r>
        <w:r>
          <w:rPr>
            <w:noProof/>
            <w:webHidden/>
          </w:rPr>
        </w:r>
        <w:r>
          <w:rPr>
            <w:noProof/>
            <w:webHidden/>
          </w:rPr>
          <w:fldChar w:fldCharType="separate"/>
        </w:r>
        <w:r w:rsidR="007F3EC4">
          <w:rPr>
            <w:noProof/>
            <w:webHidden/>
          </w:rPr>
          <w:t>38</w:t>
        </w:r>
        <w:r>
          <w:rPr>
            <w:noProof/>
            <w:webHidden/>
          </w:rPr>
          <w:fldChar w:fldCharType="end"/>
        </w:r>
      </w:hyperlink>
    </w:p>
    <w:p w14:paraId="05B83591" w14:textId="447DBA2E" w:rsidR="00CE1BFE" w:rsidRDefault="00CE1BFE">
      <w:pPr>
        <w:pStyle w:val="31"/>
        <w:rPr>
          <w:rFonts w:asciiTheme="minorHAnsi" w:eastAsiaTheme="minorEastAsia" w:hAnsiTheme="minorHAnsi" w:cstheme="minorBidi"/>
          <w:sz w:val="22"/>
          <w:szCs w:val="22"/>
        </w:rPr>
      </w:pPr>
      <w:hyperlink w:anchor="_Toc232059372" w:history="1">
        <w:r w:rsidRPr="00847F23">
          <w:rPr>
            <w:rStyle w:val="a3"/>
          </w:rPr>
          <w:t>Страховые пенсии по старости, в том числе досрочные для многодетных матерей, родителей детей с инвалидностью, будут назначать без заявления, сообщили в пресс-службе Минтруда РФ. Проект федерального закона размещен на сайте нормативных правовых актов.</w:t>
        </w:r>
        <w:r>
          <w:rPr>
            <w:webHidden/>
          </w:rPr>
          <w:tab/>
        </w:r>
        <w:r>
          <w:rPr>
            <w:webHidden/>
          </w:rPr>
          <w:fldChar w:fldCharType="begin"/>
        </w:r>
        <w:r>
          <w:rPr>
            <w:webHidden/>
          </w:rPr>
          <w:instrText xml:space="preserve"> PAGEREF _Toc232059372 \h </w:instrText>
        </w:r>
        <w:r>
          <w:rPr>
            <w:webHidden/>
          </w:rPr>
        </w:r>
        <w:r>
          <w:rPr>
            <w:webHidden/>
          </w:rPr>
          <w:fldChar w:fldCharType="separate"/>
        </w:r>
        <w:r w:rsidR="007F3EC4">
          <w:rPr>
            <w:webHidden/>
          </w:rPr>
          <w:t>38</w:t>
        </w:r>
        <w:r>
          <w:rPr>
            <w:webHidden/>
          </w:rPr>
          <w:fldChar w:fldCharType="end"/>
        </w:r>
      </w:hyperlink>
    </w:p>
    <w:p w14:paraId="06EBA364" w14:textId="3F349B44"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73" w:history="1">
        <w:r w:rsidRPr="00847F23">
          <w:rPr>
            <w:rStyle w:val="a3"/>
            <w:noProof/>
          </w:rPr>
          <w:t>ТАСС, 10.06.2026, Страховые пенсии по старости в России будут назначать проактивно - Котяков</w:t>
        </w:r>
        <w:r>
          <w:rPr>
            <w:noProof/>
            <w:webHidden/>
          </w:rPr>
          <w:tab/>
        </w:r>
        <w:r>
          <w:rPr>
            <w:noProof/>
            <w:webHidden/>
          </w:rPr>
          <w:fldChar w:fldCharType="begin"/>
        </w:r>
        <w:r>
          <w:rPr>
            <w:noProof/>
            <w:webHidden/>
          </w:rPr>
          <w:instrText xml:space="preserve"> PAGEREF _Toc232059373 \h </w:instrText>
        </w:r>
        <w:r>
          <w:rPr>
            <w:noProof/>
            <w:webHidden/>
          </w:rPr>
        </w:r>
        <w:r>
          <w:rPr>
            <w:noProof/>
            <w:webHidden/>
          </w:rPr>
          <w:fldChar w:fldCharType="separate"/>
        </w:r>
        <w:r w:rsidR="007F3EC4">
          <w:rPr>
            <w:noProof/>
            <w:webHidden/>
          </w:rPr>
          <w:t>39</w:t>
        </w:r>
        <w:r>
          <w:rPr>
            <w:noProof/>
            <w:webHidden/>
          </w:rPr>
          <w:fldChar w:fldCharType="end"/>
        </w:r>
      </w:hyperlink>
    </w:p>
    <w:p w14:paraId="18E7F126" w14:textId="77B67250" w:rsidR="00CE1BFE" w:rsidRDefault="00CE1BFE">
      <w:pPr>
        <w:pStyle w:val="31"/>
        <w:rPr>
          <w:rFonts w:asciiTheme="minorHAnsi" w:eastAsiaTheme="minorEastAsia" w:hAnsiTheme="minorHAnsi" w:cstheme="minorBidi"/>
          <w:sz w:val="22"/>
          <w:szCs w:val="22"/>
        </w:rPr>
      </w:pPr>
      <w:hyperlink w:anchor="_Toc232059374" w:history="1">
        <w:r w:rsidRPr="00847F23">
          <w:rPr>
            <w:rStyle w:val="a3"/>
          </w:rPr>
          <w:t>Страховые пенсии по старости, в том числе досрочные для многодетных матерей, родителей детей с инвалидностью будут назначаться проактивно, то есть без обращения гражданина за назначением пенсии. Об этом сообщил министр труда и социальной защиты РФ Антон Котяков.</w:t>
        </w:r>
        <w:r>
          <w:rPr>
            <w:webHidden/>
          </w:rPr>
          <w:tab/>
        </w:r>
        <w:r>
          <w:rPr>
            <w:webHidden/>
          </w:rPr>
          <w:fldChar w:fldCharType="begin"/>
        </w:r>
        <w:r>
          <w:rPr>
            <w:webHidden/>
          </w:rPr>
          <w:instrText xml:space="preserve"> PAGEREF _Toc232059374 \h </w:instrText>
        </w:r>
        <w:r>
          <w:rPr>
            <w:webHidden/>
          </w:rPr>
        </w:r>
        <w:r>
          <w:rPr>
            <w:webHidden/>
          </w:rPr>
          <w:fldChar w:fldCharType="separate"/>
        </w:r>
        <w:r w:rsidR="007F3EC4">
          <w:rPr>
            <w:webHidden/>
          </w:rPr>
          <w:t>39</w:t>
        </w:r>
        <w:r>
          <w:rPr>
            <w:webHidden/>
          </w:rPr>
          <w:fldChar w:fldCharType="end"/>
        </w:r>
      </w:hyperlink>
    </w:p>
    <w:p w14:paraId="151AECAA" w14:textId="68617F2B"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75" w:history="1">
        <w:r w:rsidRPr="00847F23">
          <w:rPr>
            <w:rStyle w:val="a3"/>
            <w:noProof/>
          </w:rPr>
          <w:t>РИА Новости, 09.06.2026, Поправки в бюджетный кодекс дополнительно защитят пенсии и пособия - депутат ГД</w:t>
        </w:r>
        <w:r>
          <w:rPr>
            <w:noProof/>
            <w:webHidden/>
          </w:rPr>
          <w:tab/>
        </w:r>
        <w:r>
          <w:rPr>
            <w:noProof/>
            <w:webHidden/>
          </w:rPr>
          <w:fldChar w:fldCharType="begin"/>
        </w:r>
        <w:r>
          <w:rPr>
            <w:noProof/>
            <w:webHidden/>
          </w:rPr>
          <w:instrText xml:space="preserve"> PAGEREF _Toc232059375 \h </w:instrText>
        </w:r>
        <w:r>
          <w:rPr>
            <w:noProof/>
            <w:webHidden/>
          </w:rPr>
        </w:r>
        <w:r>
          <w:rPr>
            <w:noProof/>
            <w:webHidden/>
          </w:rPr>
          <w:fldChar w:fldCharType="separate"/>
        </w:r>
        <w:r w:rsidR="007F3EC4">
          <w:rPr>
            <w:noProof/>
            <w:webHidden/>
          </w:rPr>
          <w:t>39</w:t>
        </w:r>
        <w:r>
          <w:rPr>
            <w:noProof/>
            <w:webHidden/>
          </w:rPr>
          <w:fldChar w:fldCharType="end"/>
        </w:r>
      </w:hyperlink>
    </w:p>
    <w:p w14:paraId="44F5EF87" w14:textId="0107FA39" w:rsidR="00CE1BFE" w:rsidRDefault="00CE1BFE">
      <w:pPr>
        <w:pStyle w:val="31"/>
        <w:rPr>
          <w:rFonts w:asciiTheme="minorHAnsi" w:eastAsiaTheme="minorEastAsia" w:hAnsiTheme="minorHAnsi" w:cstheme="minorBidi"/>
          <w:sz w:val="22"/>
          <w:szCs w:val="22"/>
        </w:rPr>
      </w:pPr>
      <w:hyperlink w:anchor="_Toc232059376" w:history="1">
        <w:r w:rsidRPr="00847F23">
          <w:rPr>
            <w:rStyle w:val="a3"/>
          </w:rPr>
          <w:t>Поправки в Бюджетный кодекс РФ дополнительно защитят социальные выплаты, включая пенсии, пособия и льготы, заявил РИА Новости зампред комитета Госдумы по бюджету и налогам Каплан Панеш (ЛДПР).</w:t>
        </w:r>
        <w:r>
          <w:rPr>
            <w:webHidden/>
          </w:rPr>
          <w:tab/>
        </w:r>
        <w:r>
          <w:rPr>
            <w:webHidden/>
          </w:rPr>
          <w:fldChar w:fldCharType="begin"/>
        </w:r>
        <w:r>
          <w:rPr>
            <w:webHidden/>
          </w:rPr>
          <w:instrText xml:space="preserve"> PAGEREF _Toc232059376 \h </w:instrText>
        </w:r>
        <w:r>
          <w:rPr>
            <w:webHidden/>
          </w:rPr>
        </w:r>
        <w:r>
          <w:rPr>
            <w:webHidden/>
          </w:rPr>
          <w:fldChar w:fldCharType="separate"/>
        </w:r>
        <w:r w:rsidR="007F3EC4">
          <w:rPr>
            <w:webHidden/>
          </w:rPr>
          <w:t>39</w:t>
        </w:r>
        <w:r>
          <w:rPr>
            <w:webHidden/>
          </w:rPr>
          <w:fldChar w:fldCharType="end"/>
        </w:r>
      </w:hyperlink>
    </w:p>
    <w:p w14:paraId="29F2E99B" w14:textId="4EC1102F"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77" w:history="1">
        <w:r w:rsidRPr="00847F23">
          <w:rPr>
            <w:rStyle w:val="a3"/>
            <w:noProof/>
          </w:rPr>
          <w:t>ТАСС, 10.06.2026, Россия ратифицировала соглашение с Южной Осетией о пенсиях сотрудников таможни</w:t>
        </w:r>
        <w:r>
          <w:rPr>
            <w:noProof/>
            <w:webHidden/>
          </w:rPr>
          <w:tab/>
        </w:r>
        <w:r>
          <w:rPr>
            <w:noProof/>
            <w:webHidden/>
          </w:rPr>
          <w:fldChar w:fldCharType="begin"/>
        </w:r>
        <w:r>
          <w:rPr>
            <w:noProof/>
            <w:webHidden/>
          </w:rPr>
          <w:instrText xml:space="preserve"> PAGEREF _Toc232059377 \h </w:instrText>
        </w:r>
        <w:r>
          <w:rPr>
            <w:noProof/>
            <w:webHidden/>
          </w:rPr>
        </w:r>
        <w:r>
          <w:rPr>
            <w:noProof/>
            <w:webHidden/>
          </w:rPr>
          <w:fldChar w:fldCharType="separate"/>
        </w:r>
        <w:r w:rsidR="007F3EC4">
          <w:rPr>
            <w:noProof/>
            <w:webHidden/>
          </w:rPr>
          <w:t>40</w:t>
        </w:r>
        <w:r>
          <w:rPr>
            <w:noProof/>
            <w:webHidden/>
          </w:rPr>
          <w:fldChar w:fldCharType="end"/>
        </w:r>
      </w:hyperlink>
    </w:p>
    <w:p w14:paraId="66F8B7CC" w14:textId="320DA926" w:rsidR="00CE1BFE" w:rsidRDefault="00CE1BFE">
      <w:pPr>
        <w:pStyle w:val="31"/>
        <w:rPr>
          <w:rFonts w:asciiTheme="minorHAnsi" w:eastAsiaTheme="minorEastAsia" w:hAnsiTheme="minorHAnsi" w:cstheme="minorBidi"/>
          <w:sz w:val="22"/>
          <w:szCs w:val="22"/>
        </w:rPr>
      </w:pPr>
      <w:hyperlink w:anchor="_Toc232059378" w:history="1">
        <w:r w:rsidRPr="00847F23">
          <w:rPr>
            <w:rStyle w:val="a3"/>
          </w:rPr>
          <w:t>Россия завершила процедуру ратификации соглашения с  Южной Осетией о порядке пенсионного обеспечения сотрудников таможенных органов и  членов их семей. Соответствующий документ подписал президент РФ Владимир Путин.</w:t>
        </w:r>
        <w:r>
          <w:rPr>
            <w:webHidden/>
          </w:rPr>
          <w:tab/>
        </w:r>
        <w:r>
          <w:rPr>
            <w:webHidden/>
          </w:rPr>
          <w:fldChar w:fldCharType="begin"/>
        </w:r>
        <w:r>
          <w:rPr>
            <w:webHidden/>
          </w:rPr>
          <w:instrText xml:space="preserve"> PAGEREF _Toc232059378 \h </w:instrText>
        </w:r>
        <w:r>
          <w:rPr>
            <w:webHidden/>
          </w:rPr>
        </w:r>
        <w:r>
          <w:rPr>
            <w:webHidden/>
          </w:rPr>
          <w:fldChar w:fldCharType="separate"/>
        </w:r>
        <w:r w:rsidR="007F3EC4">
          <w:rPr>
            <w:webHidden/>
          </w:rPr>
          <w:t>40</w:t>
        </w:r>
        <w:r>
          <w:rPr>
            <w:webHidden/>
          </w:rPr>
          <w:fldChar w:fldCharType="end"/>
        </w:r>
      </w:hyperlink>
    </w:p>
    <w:p w14:paraId="6EAFFACD" w14:textId="277C2439"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79" w:history="1">
        <w:r w:rsidRPr="00847F23">
          <w:rPr>
            <w:rStyle w:val="a3"/>
            <w:noProof/>
          </w:rPr>
          <w:t>RT, 10.06.2026, Доцент Балынин: ряд россиян ждёт увеличение пенсий в июле 2026 года</w:t>
        </w:r>
        <w:r>
          <w:rPr>
            <w:noProof/>
            <w:webHidden/>
          </w:rPr>
          <w:tab/>
        </w:r>
        <w:r>
          <w:rPr>
            <w:noProof/>
            <w:webHidden/>
          </w:rPr>
          <w:fldChar w:fldCharType="begin"/>
        </w:r>
        <w:r>
          <w:rPr>
            <w:noProof/>
            <w:webHidden/>
          </w:rPr>
          <w:instrText xml:space="preserve"> PAGEREF _Toc232059379 \h </w:instrText>
        </w:r>
        <w:r>
          <w:rPr>
            <w:noProof/>
            <w:webHidden/>
          </w:rPr>
        </w:r>
        <w:r>
          <w:rPr>
            <w:noProof/>
            <w:webHidden/>
          </w:rPr>
          <w:fldChar w:fldCharType="separate"/>
        </w:r>
        <w:r w:rsidR="007F3EC4">
          <w:rPr>
            <w:noProof/>
            <w:webHidden/>
          </w:rPr>
          <w:t>40</w:t>
        </w:r>
        <w:r>
          <w:rPr>
            <w:noProof/>
            <w:webHidden/>
          </w:rPr>
          <w:fldChar w:fldCharType="end"/>
        </w:r>
      </w:hyperlink>
    </w:p>
    <w:p w14:paraId="703587AD" w14:textId="202D7728" w:rsidR="00CE1BFE" w:rsidRDefault="00CE1BFE">
      <w:pPr>
        <w:pStyle w:val="31"/>
        <w:rPr>
          <w:rFonts w:asciiTheme="minorHAnsi" w:eastAsiaTheme="minorEastAsia" w:hAnsiTheme="minorHAnsi" w:cstheme="minorBidi"/>
          <w:sz w:val="22"/>
          <w:szCs w:val="22"/>
        </w:rPr>
      </w:pPr>
      <w:hyperlink w:anchor="_Toc232059380" w:history="1">
        <w:r w:rsidRPr="00847F23">
          <w:rPr>
            <w:rStyle w:val="a3"/>
          </w:rPr>
          <w:t>Увеличение пенсий в июле 2026 года затронет пенсионеров, кому в июне исполнилось 80 лет, напомнил в беседе с RT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_Toc232059380 \h </w:instrText>
        </w:r>
        <w:r>
          <w:rPr>
            <w:webHidden/>
          </w:rPr>
        </w:r>
        <w:r>
          <w:rPr>
            <w:webHidden/>
          </w:rPr>
          <w:fldChar w:fldCharType="separate"/>
        </w:r>
        <w:r w:rsidR="007F3EC4">
          <w:rPr>
            <w:webHidden/>
          </w:rPr>
          <w:t>40</w:t>
        </w:r>
        <w:r>
          <w:rPr>
            <w:webHidden/>
          </w:rPr>
          <w:fldChar w:fldCharType="end"/>
        </w:r>
      </w:hyperlink>
    </w:p>
    <w:p w14:paraId="50A2E5C4" w14:textId="5771D923"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81" w:history="1">
        <w:r w:rsidRPr="00847F23">
          <w:rPr>
            <w:rStyle w:val="a3"/>
            <w:noProof/>
          </w:rPr>
          <w:t>Свободный взгляд, 10.06.2026, Пенсионная реформа аннулирована: прежний возраст выхода на пенсию восстанавливают уже с лета 2026 года</w:t>
        </w:r>
        <w:r>
          <w:rPr>
            <w:noProof/>
            <w:webHidden/>
          </w:rPr>
          <w:tab/>
        </w:r>
        <w:r>
          <w:rPr>
            <w:noProof/>
            <w:webHidden/>
          </w:rPr>
          <w:fldChar w:fldCharType="begin"/>
        </w:r>
        <w:r>
          <w:rPr>
            <w:noProof/>
            <w:webHidden/>
          </w:rPr>
          <w:instrText xml:space="preserve"> PAGEREF _Toc232059381 \h </w:instrText>
        </w:r>
        <w:r>
          <w:rPr>
            <w:noProof/>
            <w:webHidden/>
          </w:rPr>
        </w:r>
        <w:r>
          <w:rPr>
            <w:noProof/>
            <w:webHidden/>
          </w:rPr>
          <w:fldChar w:fldCharType="separate"/>
        </w:r>
        <w:r w:rsidR="007F3EC4">
          <w:rPr>
            <w:noProof/>
            <w:webHidden/>
          </w:rPr>
          <w:t>41</w:t>
        </w:r>
        <w:r>
          <w:rPr>
            <w:noProof/>
            <w:webHidden/>
          </w:rPr>
          <w:fldChar w:fldCharType="end"/>
        </w:r>
      </w:hyperlink>
    </w:p>
    <w:p w14:paraId="14557C07" w14:textId="3C02BC16" w:rsidR="00CE1BFE" w:rsidRDefault="00CE1BFE">
      <w:pPr>
        <w:pStyle w:val="31"/>
        <w:rPr>
          <w:rFonts w:asciiTheme="minorHAnsi" w:eastAsiaTheme="minorEastAsia" w:hAnsiTheme="minorHAnsi" w:cstheme="minorBidi"/>
          <w:sz w:val="22"/>
          <w:szCs w:val="22"/>
        </w:rPr>
      </w:pPr>
      <w:hyperlink w:anchor="_Toc232059382" w:history="1">
        <w:r w:rsidRPr="00847F23">
          <w:rPr>
            <w:rStyle w:val="a3"/>
          </w:rPr>
          <w:t>На официальном сайте Госдумы появился документ, способный изменить одно из самых противоречивых решений последних лет. Ранее сообщалось, что депутаты планируют отменить пенсионную реформу. Законопроект предполагает полный возврат к прежним правилам, действовавшим до 2019 года, и отмену повышения пенсионного возраста.</w:t>
        </w:r>
        <w:r>
          <w:rPr>
            <w:webHidden/>
          </w:rPr>
          <w:tab/>
        </w:r>
        <w:r>
          <w:rPr>
            <w:webHidden/>
          </w:rPr>
          <w:fldChar w:fldCharType="begin"/>
        </w:r>
        <w:r>
          <w:rPr>
            <w:webHidden/>
          </w:rPr>
          <w:instrText xml:space="preserve"> PAGEREF _Toc232059382 \h </w:instrText>
        </w:r>
        <w:r>
          <w:rPr>
            <w:webHidden/>
          </w:rPr>
        </w:r>
        <w:r>
          <w:rPr>
            <w:webHidden/>
          </w:rPr>
          <w:fldChar w:fldCharType="separate"/>
        </w:r>
        <w:r w:rsidR="007F3EC4">
          <w:rPr>
            <w:webHidden/>
          </w:rPr>
          <w:t>41</w:t>
        </w:r>
        <w:r>
          <w:rPr>
            <w:webHidden/>
          </w:rPr>
          <w:fldChar w:fldCharType="end"/>
        </w:r>
      </w:hyperlink>
    </w:p>
    <w:p w14:paraId="2E83DAA2" w14:textId="3D59FFF7"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83" w:history="1">
        <w:r w:rsidRPr="00847F23">
          <w:rPr>
            <w:rStyle w:val="a3"/>
            <w:noProof/>
            <w:lang w:val="en-US"/>
          </w:rPr>
          <w:t>Pravda</w:t>
        </w:r>
        <w:r w:rsidRPr="00847F23">
          <w:rPr>
            <w:rStyle w:val="a3"/>
            <w:noProof/>
          </w:rPr>
          <w:t>.</w:t>
        </w:r>
        <w:r w:rsidRPr="00847F23">
          <w:rPr>
            <w:rStyle w:val="a3"/>
            <w:noProof/>
            <w:lang w:val="en-US"/>
          </w:rPr>
          <w:t>ru</w:t>
        </w:r>
        <w:r w:rsidRPr="00847F23">
          <w:rPr>
            <w:rStyle w:val="a3"/>
            <w:noProof/>
          </w:rPr>
          <w:t>, 10.06.2026, Хватит обивать пороги ведомств: в России пенсионные выплаты включают одним нажатием кнопки</w:t>
        </w:r>
        <w:r>
          <w:rPr>
            <w:noProof/>
            <w:webHidden/>
          </w:rPr>
          <w:tab/>
        </w:r>
        <w:r>
          <w:rPr>
            <w:noProof/>
            <w:webHidden/>
          </w:rPr>
          <w:fldChar w:fldCharType="begin"/>
        </w:r>
        <w:r>
          <w:rPr>
            <w:noProof/>
            <w:webHidden/>
          </w:rPr>
          <w:instrText xml:space="preserve"> PAGEREF _Toc232059383 \h </w:instrText>
        </w:r>
        <w:r>
          <w:rPr>
            <w:noProof/>
            <w:webHidden/>
          </w:rPr>
        </w:r>
        <w:r>
          <w:rPr>
            <w:noProof/>
            <w:webHidden/>
          </w:rPr>
          <w:fldChar w:fldCharType="separate"/>
        </w:r>
        <w:r w:rsidR="007F3EC4">
          <w:rPr>
            <w:noProof/>
            <w:webHidden/>
          </w:rPr>
          <w:t>43</w:t>
        </w:r>
        <w:r>
          <w:rPr>
            <w:noProof/>
            <w:webHidden/>
          </w:rPr>
          <w:fldChar w:fldCharType="end"/>
        </w:r>
      </w:hyperlink>
    </w:p>
    <w:p w14:paraId="13673446" w14:textId="3EBB4C94" w:rsidR="00CE1BFE" w:rsidRDefault="00CE1BFE">
      <w:pPr>
        <w:pStyle w:val="31"/>
        <w:rPr>
          <w:rFonts w:asciiTheme="minorHAnsi" w:eastAsiaTheme="minorEastAsia" w:hAnsiTheme="minorHAnsi" w:cstheme="minorBidi"/>
          <w:sz w:val="22"/>
          <w:szCs w:val="22"/>
        </w:rPr>
      </w:pPr>
      <w:hyperlink w:anchor="_Toc232059384" w:history="1">
        <w:r w:rsidRPr="00847F23">
          <w:rPr>
            <w:rStyle w:val="a3"/>
          </w:rPr>
          <w:t>Государство автоматизирует социальные обязательства. Оформление страховых пенсий по старости в России переходит в беззаявительный режим. Министр труда и социальной защиты РФ Антон Котяков подтвердил, что гражданам больше не придется обивать пороги ведомств для подтверждения своих прав. Социальный фонд накопил достаточный объем данных, чтобы запустить выплаты одним нажатием кнопки.</w:t>
        </w:r>
        <w:r>
          <w:rPr>
            <w:webHidden/>
          </w:rPr>
          <w:tab/>
        </w:r>
        <w:r>
          <w:rPr>
            <w:webHidden/>
          </w:rPr>
          <w:fldChar w:fldCharType="begin"/>
        </w:r>
        <w:r>
          <w:rPr>
            <w:webHidden/>
          </w:rPr>
          <w:instrText xml:space="preserve"> PAGEREF _Toc232059384 \h </w:instrText>
        </w:r>
        <w:r>
          <w:rPr>
            <w:webHidden/>
          </w:rPr>
        </w:r>
        <w:r>
          <w:rPr>
            <w:webHidden/>
          </w:rPr>
          <w:fldChar w:fldCharType="separate"/>
        </w:r>
        <w:r w:rsidR="007F3EC4">
          <w:rPr>
            <w:webHidden/>
          </w:rPr>
          <w:t>43</w:t>
        </w:r>
        <w:r>
          <w:rPr>
            <w:webHidden/>
          </w:rPr>
          <w:fldChar w:fldCharType="end"/>
        </w:r>
      </w:hyperlink>
    </w:p>
    <w:p w14:paraId="794D167A" w14:textId="630A25E6"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85" w:history="1">
        <w:r w:rsidRPr="00847F23">
          <w:rPr>
            <w:rStyle w:val="a3"/>
            <w:noProof/>
          </w:rPr>
          <w:t>PNZ.RU, 10.06.2026, Новые правила учета стажа: кому из пенсионеров положен перерасчет и доплата 15 тысяч</w:t>
        </w:r>
        <w:r>
          <w:rPr>
            <w:noProof/>
            <w:webHidden/>
          </w:rPr>
          <w:tab/>
        </w:r>
        <w:r>
          <w:rPr>
            <w:noProof/>
            <w:webHidden/>
          </w:rPr>
          <w:fldChar w:fldCharType="begin"/>
        </w:r>
        <w:r>
          <w:rPr>
            <w:noProof/>
            <w:webHidden/>
          </w:rPr>
          <w:instrText xml:space="preserve"> PAGEREF _Toc232059385 \h </w:instrText>
        </w:r>
        <w:r>
          <w:rPr>
            <w:noProof/>
            <w:webHidden/>
          </w:rPr>
        </w:r>
        <w:r>
          <w:rPr>
            <w:noProof/>
            <w:webHidden/>
          </w:rPr>
          <w:fldChar w:fldCharType="separate"/>
        </w:r>
        <w:r w:rsidR="007F3EC4">
          <w:rPr>
            <w:noProof/>
            <w:webHidden/>
          </w:rPr>
          <w:t>44</w:t>
        </w:r>
        <w:r>
          <w:rPr>
            <w:noProof/>
            <w:webHidden/>
          </w:rPr>
          <w:fldChar w:fldCharType="end"/>
        </w:r>
      </w:hyperlink>
    </w:p>
    <w:p w14:paraId="1D64373D" w14:textId="5C8EEEE1" w:rsidR="00CE1BFE" w:rsidRDefault="00CE1BFE">
      <w:pPr>
        <w:pStyle w:val="31"/>
        <w:rPr>
          <w:rFonts w:asciiTheme="minorHAnsi" w:eastAsiaTheme="minorEastAsia" w:hAnsiTheme="minorHAnsi" w:cstheme="minorBidi"/>
          <w:sz w:val="22"/>
          <w:szCs w:val="22"/>
        </w:rPr>
      </w:pPr>
      <w:hyperlink w:anchor="_Toc232059386" w:history="1">
        <w:r w:rsidRPr="00847F23">
          <w:rPr>
            <w:rStyle w:val="a3"/>
          </w:rPr>
          <w:t>С начала 2026 года в России вступили в силу изменения в пенсионное законодательство, которые могут повлиять на размер выплат для многодетных родителей. Об этом напомнили специалисты Центра защиты прав граждан, рассказав историю россиянки, сумевшей добиться перерасчета пенсии и дополнительной выплаты после обращения за правовой помощью.</w:t>
        </w:r>
        <w:r>
          <w:rPr>
            <w:webHidden/>
          </w:rPr>
          <w:tab/>
        </w:r>
        <w:r>
          <w:rPr>
            <w:webHidden/>
          </w:rPr>
          <w:fldChar w:fldCharType="begin"/>
        </w:r>
        <w:r>
          <w:rPr>
            <w:webHidden/>
          </w:rPr>
          <w:instrText xml:space="preserve"> PAGEREF _Toc232059386 \h </w:instrText>
        </w:r>
        <w:r>
          <w:rPr>
            <w:webHidden/>
          </w:rPr>
        </w:r>
        <w:r>
          <w:rPr>
            <w:webHidden/>
          </w:rPr>
          <w:fldChar w:fldCharType="separate"/>
        </w:r>
        <w:r w:rsidR="007F3EC4">
          <w:rPr>
            <w:webHidden/>
          </w:rPr>
          <w:t>44</w:t>
        </w:r>
        <w:r>
          <w:rPr>
            <w:webHidden/>
          </w:rPr>
          <w:fldChar w:fldCharType="end"/>
        </w:r>
      </w:hyperlink>
    </w:p>
    <w:p w14:paraId="28A7EED0" w14:textId="2AE9AEC3"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87" w:history="1">
        <w:r w:rsidRPr="00847F23">
          <w:rPr>
            <w:rStyle w:val="a3"/>
            <w:noProof/>
          </w:rPr>
          <w:t>PNZ.RU, 10.06.2026, Пенсии не ждите: эксперт объяснил, когда прекратятся государственные выплаты</w:t>
        </w:r>
        <w:r>
          <w:rPr>
            <w:noProof/>
            <w:webHidden/>
          </w:rPr>
          <w:tab/>
        </w:r>
        <w:r>
          <w:rPr>
            <w:noProof/>
            <w:webHidden/>
          </w:rPr>
          <w:fldChar w:fldCharType="begin"/>
        </w:r>
        <w:r>
          <w:rPr>
            <w:noProof/>
            <w:webHidden/>
          </w:rPr>
          <w:instrText xml:space="preserve"> PAGEREF _Toc232059387 \h </w:instrText>
        </w:r>
        <w:r>
          <w:rPr>
            <w:noProof/>
            <w:webHidden/>
          </w:rPr>
        </w:r>
        <w:r>
          <w:rPr>
            <w:noProof/>
            <w:webHidden/>
          </w:rPr>
          <w:fldChar w:fldCharType="separate"/>
        </w:r>
        <w:r w:rsidR="007F3EC4">
          <w:rPr>
            <w:noProof/>
            <w:webHidden/>
          </w:rPr>
          <w:t>46</w:t>
        </w:r>
        <w:r>
          <w:rPr>
            <w:noProof/>
            <w:webHidden/>
          </w:rPr>
          <w:fldChar w:fldCharType="end"/>
        </w:r>
      </w:hyperlink>
    </w:p>
    <w:p w14:paraId="4D815842" w14:textId="410B0CE2" w:rsidR="00CE1BFE" w:rsidRDefault="00CE1BFE">
      <w:pPr>
        <w:pStyle w:val="31"/>
        <w:rPr>
          <w:rFonts w:asciiTheme="minorHAnsi" w:eastAsiaTheme="minorEastAsia" w:hAnsiTheme="minorHAnsi" w:cstheme="minorBidi"/>
          <w:sz w:val="22"/>
          <w:szCs w:val="22"/>
        </w:rPr>
      </w:pPr>
      <w:hyperlink w:anchor="_Toc232059388" w:history="1">
        <w:r w:rsidRPr="00847F23">
          <w:rPr>
            <w:rStyle w:val="a3"/>
          </w:rPr>
          <w:t>Среднестатистический россиянин сегодня мечтает получать на заслуженном отдыхе порядка 56 тысяч рублей в месяц. Это вполне обоснованное желание, учитывая, что официальная статистика бьет рекорды: в марте 2026 года среднемесячная начисленная зарплата в России достигла внушительных 112 654 рублей.</w:t>
        </w:r>
        <w:r>
          <w:rPr>
            <w:webHidden/>
          </w:rPr>
          <w:tab/>
        </w:r>
        <w:r>
          <w:rPr>
            <w:webHidden/>
          </w:rPr>
          <w:fldChar w:fldCharType="begin"/>
        </w:r>
        <w:r>
          <w:rPr>
            <w:webHidden/>
          </w:rPr>
          <w:instrText xml:space="preserve"> PAGEREF _Toc232059388 \h </w:instrText>
        </w:r>
        <w:r>
          <w:rPr>
            <w:webHidden/>
          </w:rPr>
        </w:r>
        <w:r>
          <w:rPr>
            <w:webHidden/>
          </w:rPr>
          <w:fldChar w:fldCharType="separate"/>
        </w:r>
        <w:r w:rsidR="007F3EC4">
          <w:rPr>
            <w:webHidden/>
          </w:rPr>
          <w:t>46</w:t>
        </w:r>
        <w:r>
          <w:rPr>
            <w:webHidden/>
          </w:rPr>
          <w:fldChar w:fldCharType="end"/>
        </w:r>
      </w:hyperlink>
    </w:p>
    <w:p w14:paraId="7623CCBE" w14:textId="17CA9700"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89" w:history="1">
        <w:r w:rsidRPr="00847F23">
          <w:rPr>
            <w:rStyle w:val="a3"/>
            <w:noProof/>
          </w:rPr>
          <w:t>PNZ.RU, 10.06.2026, Предложены новые правила учета стажа для неработающих женщин</w:t>
        </w:r>
        <w:r>
          <w:rPr>
            <w:noProof/>
            <w:webHidden/>
          </w:rPr>
          <w:tab/>
        </w:r>
        <w:r>
          <w:rPr>
            <w:noProof/>
            <w:webHidden/>
          </w:rPr>
          <w:fldChar w:fldCharType="begin"/>
        </w:r>
        <w:r>
          <w:rPr>
            <w:noProof/>
            <w:webHidden/>
          </w:rPr>
          <w:instrText xml:space="preserve"> PAGEREF _Toc232059389 \h </w:instrText>
        </w:r>
        <w:r>
          <w:rPr>
            <w:noProof/>
            <w:webHidden/>
          </w:rPr>
        </w:r>
        <w:r>
          <w:rPr>
            <w:noProof/>
            <w:webHidden/>
          </w:rPr>
          <w:fldChar w:fldCharType="separate"/>
        </w:r>
        <w:r w:rsidR="007F3EC4">
          <w:rPr>
            <w:noProof/>
            <w:webHidden/>
          </w:rPr>
          <w:t>47</w:t>
        </w:r>
        <w:r>
          <w:rPr>
            <w:noProof/>
            <w:webHidden/>
          </w:rPr>
          <w:fldChar w:fldCharType="end"/>
        </w:r>
      </w:hyperlink>
    </w:p>
    <w:p w14:paraId="56727D06" w14:textId="3D7D0617" w:rsidR="00CE1BFE" w:rsidRDefault="00CE1BFE">
      <w:pPr>
        <w:pStyle w:val="31"/>
        <w:rPr>
          <w:rFonts w:asciiTheme="minorHAnsi" w:eastAsiaTheme="minorEastAsia" w:hAnsiTheme="minorHAnsi" w:cstheme="minorBidi"/>
          <w:sz w:val="22"/>
          <w:szCs w:val="22"/>
        </w:rPr>
      </w:pPr>
      <w:hyperlink w:anchor="_Toc232059390" w:history="1">
        <w:r w:rsidRPr="00847F23">
          <w:rPr>
            <w:rStyle w:val="a3"/>
          </w:rPr>
          <w:t>В Государственной думе готовится новая законодательная инициатива, направленная на расширение пенсионных гарантий для семей участников специальной военной операции. Законопроект разрабатывает фракция «Справедливая Россия». Документ предусматривает возможность засчитывать в страховой стаж неработающих женщин период, который их мужья проводят в зоне боевых действий СВО.</w:t>
        </w:r>
        <w:r>
          <w:rPr>
            <w:webHidden/>
          </w:rPr>
          <w:tab/>
        </w:r>
        <w:r>
          <w:rPr>
            <w:webHidden/>
          </w:rPr>
          <w:fldChar w:fldCharType="begin"/>
        </w:r>
        <w:r>
          <w:rPr>
            <w:webHidden/>
          </w:rPr>
          <w:instrText xml:space="preserve"> PAGEREF _Toc232059390 \h </w:instrText>
        </w:r>
        <w:r>
          <w:rPr>
            <w:webHidden/>
          </w:rPr>
        </w:r>
        <w:r>
          <w:rPr>
            <w:webHidden/>
          </w:rPr>
          <w:fldChar w:fldCharType="separate"/>
        </w:r>
        <w:r w:rsidR="007F3EC4">
          <w:rPr>
            <w:webHidden/>
          </w:rPr>
          <w:t>47</w:t>
        </w:r>
        <w:r>
          <w:rPr>
            <w:webHidden/>
          </w:rPr>
          <w:fldChar w:fldCharType="end"/>
        </w:r>
      </w:hyperlink>
    </w:p>
    <w:p w14:paraId="01332D85" w14:textId="6AEDD5AD"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91" w:history="1">
        <w:r w:rsidRPr="00847F23">
          <w:rPr>
            <w:rStyle w:val="a3"/>
            <w:noProof/>
          </w:rPr>
          <w:t>PNZ.RU, 10.06.2026, Как справка о размере пенсии может увеличить выплаты и где ее заказать</w:t>
        </w:r>
        <w:r>
          <w:rPr>
            <w:noProof/>
            <w:webHidden/>
          </w:rPr>
          <w:tab/>
        </w:r>
        <w:r>
          <w:rPr>
            <w:noProof/>
            <w:webHidden/>
          </w:rPr>
          <w:fldChar w:fldCharType="begin"/>
        </w:r>
        <w:r>
          <w:rPr>
            <w:noProof/>
            <w:webHidden/>
          </w:rPr>
          <w:instrText xml:space="preserve"> PAGEREF _Toc232059391 \h </w:instrText>
        </w:r>
        <w:r>
          <w:rPr>
            <w:noProof/>
            <w:webHidden/>
          </w:rPr>
        </w:r>
        <w:r>
          <w:rPr>
            <w:noProof/>
            <w:webHidden/>
          </w:rPr>
          <w:fldChar w:fldCharType="separate"/>
        </w:r>
        <w:r w:rsidR="007F3EC4">
          <w:rPr>
            <w:noProof/>
            <w:webHidden/>
          </w:rPr>
          <w:t>48</w:t>
        </w:r>
        <w:r>
          <w:rPr>
            <w:noProof/>
            <w:webHidden/>
          </w:rPr>
          <w:fldChar w:fldCharType="end"/>
        </w:r>
      </w:hyperlink>
    </w:p>
    <w:p w14:paraId="2365EEBB" w14:textId="34BD3019" w:rsidR="00CE1BFE" w:rsidRDefault="00CE1BFE">
      <w:pPr>
        <w:pStyle w:val="31"/>
        <w:rPr>
          <w:rFonts w:asciiTheme="minorHAnsi" w:eastAsiaTheme="minorEastAsia" w:hAnsiTheme="minorHAnsi" w:cstheme="minorBidi"/>
          <w:sz w:val="22"/>
          <w:szCs w:val="22"/>
        </w:rPr>
      </w:pPr>
      <w:hyperlink w:anchor="_Toc232059392" w:history="1">
        <w:r w:rsidRPr="00847F23">
          <w:rPr>
            <w:rStyle w:val="a3"/>
          </w:rPr>
          <w:t>Справка о размере пенсии остается одним из наиболее важных документов для получателей пенсионных и социальных выплат, хотя многие недооценивают ее значение.</w:t>
        </w:r>
        <w:r>
          <w:rPr>
            <w:webHidden/>
          </w:rPr>
          <w:tab/>
        </w:r>
        <w:r>
          <w:rPr>
            <w:webHidden/>
          </w:rPr>
          <w:fldChar w:fldCharType="begin"/>
        </w:r>
        <w:r>
          <w:rPr>
            <w:webHidden/>
          </w:rPr>
          <w:instrText xml:space="preserve"> PAGEREF _Toc232059392 \h </w:instrText>
        </w:r>
        <w:r>
          <w:rPr>
            <w:webHidden/>
          </w:rPr>
        </w:r>
        <w:r>
          <w:rPr>
            <w:webHidden/>
          </w:rPr>
          <w:fldChar w:fldCharType="separate"/>
        </w:r>
        <w:r w:rsidR="007F3EC4">
          <w:rPr>
            <w:webHidden/>
          </w:rPr>
          <w:t>48</w:t>
        </w:r>
        <w:r>
          <w:rPr>
            <w:webHidden/>
          </w:rPr>
          <w:fldChar w:fldCharType="end"/>
        </w:r>
      </w:hyperlink>
    </w:p>
    <w:p w14:paraId="1884443E" w14:textId="4C1B3366"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93" w:history="1">
        <w:r w:rsidRPr="00847F23">
          <w:rPr>
            <w:rStyle w:val="a3"/>
            <w:noProof/>
          </w:rPr>
          <w:t>DEITA.RU, 10.06.2026, Пенсионерам предлагают вклады с пенсионной надбавкой: в чём подвох</w:t>
        </w:r>
        <w:r>
          <w:rPr>
            <w:noProof/>
            <w:webHidden/>
          </w:rPr>
          <w:tab/>
        </w:r>
        <w:r>
          <w:rPr>
            <w:noProof/>
            <w:webHidden/>
          </w:rPr>
          <w:fldChar w:fldCharType="begin"/>
        </w:r>
        <w:r>
          <w:rPr>
            <w:noProof/>
            <w:webHidden/>
          </w:rPr>
          <w:instrText xml:space="preserve"> PAGEREF _Toc232059393 \h </w:instrText>
        </w:r>
        <w:r>
          <w:rPr>
            <w:noProof/>
            <w:webHidden/>
          </w:rPr>
        </w:r>
        <w:r>
          <w:rPr>
            <w:noProof/>
            <w:webHidden/>
          </w:rPr>
          <w:fldChar w:fldCharType="separate"/>
        </w:r>
        <w:r w:rsidR="007F3EC4">
          <w:rPr>
            <w:noProof/>
            <w:webHidden/>
          </w:rPr>
          <w:t>49</w:t>
        </w:r>
        <w:r>
          <w:rPr>
            <w:noProof/>
            <w:webHidden/>
          </w:rPr>
          <w:fldChar w:fldCharType="end"/>
        </w:r>
      </w:hyperlink>
    </w:p>
    <w:p w14:paraId="253AC85E" w14:textId="027E7E80" w:rsidR="00CE1BFE" w:rsidRDefault="00CE1BFE">
      <w:pPr>
        <w:pStyle w:val="31"/>
        <w:rPr>
          <w:rFonts w:asciiTheme="minorHAnsi" w:eastAsiaTheme="minorEastAsia" w:hAnsiTheme="minorHAnsi" w:cstheme="minorBidi"/>
          <w:sz w:val="22"/>
          <w:szCs w:val="22"/>
        </w:rPr>
      </w:pPr>
      <w:hyperlink w:anchor="_Toc232059394" w:history="1">
        <w:r w:rsidRPr="00847F23">
          <w:rPr>
            <w:rStyle w:val="a3"/>
          </w:rPr>
          <w:t>В последнее время российские банки стали массово предлагать пенсионерам открыть сверхкороткие вклады с, так называемой, «пенсионной надбавкой». Её механизм включает в себя два основных типа предложений, сообщает ИА DEITA.RU.</w:t>
        </w:r>
        <w:r>
          <w:rPr>
            <w:webHidden/>
          </w:rPr>
          <w:tab/>
        </w:r>
        <w:r>
          <w:rPr>
            <w:webHidden/>
          </w:rPr>
          <w:fldChar w:fldCharType="begin"/>
        </w:r>
        <w:r>
          <w:rPr>
            <w:webHidden/>
          </w:rPr>
          <w:instrText xml:space="preserve"> PAGEREF _Toc232059394 \h </w:instrText>
        </w:r>
        <w:r>
          <w:rPr>
            <w:webHidden/>
          </w:rPr>
        </w:r>
        <w:r>
          <w:rPr>
            <w:webHidden/>
          </w:rPr>
          <w:fldChar w:fldCharType="separate"/>
        </w:r>
        <w:r w:rsidR="007F3EC4">
          <w:rPr>
            <w:webHidden/>
          </w:rPr>
          <w:t>49</w:t>
        </w:r>
        <w:r>
          <w:rPr>
            <w:webHidden/>
          </w:rPr>
          <w:fldChar w:fldCharType="end"/>
        </w:r>
      </w:hyperlink>
    </w:p>
    <w:p w14:paraId="5B258511" w14:textId="0A4AA198"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95" w:history="1">
        <w:r w:rsidRPr="00847F23">
          <w:rPr>
            <w:rStyle w:val="a3"/>
            <w:noProof/>
          </w:rPr>
          <w:t>PRIMPRESS, 10.06.2026, По 2000 рублей отдельно от пенсии. Пенсионерам дадут новую выплату в июне</w:t>
        </w:r>
        <w:r>
          <w:rPr>
            <w:noProof/>
            <w:webHidden/>
          </w:rPr>
          <w:tab/>
        </w:r>
        <w:r>
          <w:rPr>
            <w:noProof/>
            <w:webHidden/>
          </w:rPr>
          <w:fldChar w:fldCharType="begin"/>
        </w:r>
        <w:r>
          <w:rPr>
            <w:noProof/>
            <w:webHidden/>
          </w:rPr>
          <w:instrText xml:space="preserve"> PAGEREF _Toc232059395 \h </w:instrText>
        </w:r>
        <w:r>
          <w:rPr>
            <w:noProof/>
            <w:webHidden/>
          </w:rPr>
        </w:r>
        <w:r>
          <w:rPr>
            <w:noProof/>
            <w:webHidden/>
          </w:rPr>
          <w:fldChar w:fldCharType="separate"/>
        </w:r>
        <w:r w:rsidR="007F3EC4">
          <w:rPr>
            <w:noProof/>
            <w:webHidden/>
          </w:rPr>
          <w:t>50</w:t>
        </w:r>
        <w:r>
          <w:rPr>
            <w:noProof/>
            <w:webHidden/>
          </w:rPr>
          <w:fldChar w:fldCharType="end"/>
        </w:r>
      </w:hyperlink>
    </w:p>
    <w:p w14:paraId="496EC73D" w14:textId="095125AF" w:rsidR="00CE1BFE" w:rsidRDefault="00CE1BFE">
      <w:pPr>
        <w:pStyle w:val="31"/>
        <w:rPr>
          <w:rFonts w:asciiTheme="minorHAnsi" w:eastAsiaTheme="minorEastAsia" w:hAnsiTheme="minorHAnsi" w:cstheme="minorBidi"/>
          <w:sz w:val="22"/>
          <w:szCs w:val="22"/>
        </w:rPr>
      </w:pPr>
      <w:hyperlink w:anchor="_Toc232059396" w:history="1">
        <w:r w:rsidRPr="00847F23">
          <w:rPr>
            <w:rStyle w:val="a3"/>
          </w:rPr>
          <w:t>В июне часть российских пенсионеров сможет получить дополнительную денежную выплату в размере около 2000 рублей. Речь идет о региональных мерах поддержки и специальных программах социальной помощи, которые действуют в ряде субъектов страны отдельно от основной пенсии.</w:t>
        </w:r>
        <w:r>
          <w:rPr>
            <w:webHidden/>
          </w:rPr>
          <w:tab/>
        </w:r>
        <w:r>
          <w:rPr>
            <w:webHidden/>
          </w:rPr>
          <w:fldChar w:fldCharType="begin"/>
        </w:r>
        <w:r>
          <w:rPr>
            <w:webHidden/>
          </w:rPr>
          <w:instrText xml:space="preserve"> PAGEREF _Toc232059396 \h </w:instrText>
        </w:r>
        <w:r>
          <w:rPr>
            <w:webHidden/>
          </w:rPr>
        </w:r>
        <w:r>
          <w:rPr>
            <w:webHidden/>
          </w:rPr>
          <w:fldChar w:fldCharType="separate"/>
        </w:r>
        <w:r w:rsidR="007F3EC4">
          <w:rPr>
            <w:webHidden/>
          </w:rPr>
          <w:t>50</w:t>
        </w:r>
        <w:r>
          <w:rPr>
            <w:webHidden/>
          </w:rPr>
          <w:fldChar w:fldCharType="end"/>
        </w:r>
      </w:hyperlink>
    </w:p>
    <w:p w14:paraId="39DE3A17" w14:textId="117980A4" w:rsidR="00CE1BFE" w:rsidRDefault="00CE1BFE">
      <w:pPr>
        <w:pStyle w:val="21"/>
        <w:tabs>
          <w:tab w:val="right" w:leader="dot" w:pos="9061"/>
        </w:tabs>
        <w:rPr>
          <w:rFonts w:asciiTheme="minorHAnsi" w:eastAsiaTheme="minorEastAsia" w:hAnsiTheme="minorHAnsi" w:cstheme="minorBidi"/>
          <w:noProof/>
          <w:sz w:val="22"/>
          <w:szCs w:val="22"/>
        </w:rPr>
      </w:pPr>
      <w:hyperlink w:anchor="_Toc232059397" w:history="1">
        <w:r w:rsidRPr="00847F23">
          <w:rPr>
            <w:rStyle w:val="a3"/>
            <w:noProof/>
          </w:rPr>
          <w:t>PRIMPRESS, 10.06.2026, «Пенсионный возраст будет снижен на пять лет». Россиянам объявили о важном изменении</w:t>
        </w:r>
        <w:r>
          <w:rPr>
            <w:noProof/>
            <w:webHidden/>
          </w:rPr>
          <w:tab/>
        </w:r>
        <w:r>
          <w:rPr>
            <w:noProof/>
            <w:webHidden/>
          </w:rPr>
          <w:fldChar w:fldCharType="begin"/>
        </w:r>
        <w:r>
          <w:rPr>
            <w:noProof/>
            <w:webHidden/>
          </w:rPr>
          <w:instrText xml:space="preserve"> PAGEREF _Toc232059397 \h </w:instrText>
        </w:r>
        <w:r>
          <w:rPr>
            <w:noProof/>
            <w:webHidden/>
          </w:rPr>
        </w:r>
        <w:r>
          <w:rPr>
            <w:noProof/>
            <w:webHidden/>
          </w:rPr>
          <w:fldChar w:fldCharType="separate"/>
        </w:r>
        <w:r w:rsidR="007F3EC4">
          <w:rPr>
            <w:noProof/>
            <w:webHidden/>
          </w:rPr>
          <w:t>51</w:t>
        </w:r>
        <w:r>
          <w:rPr>
            <w:noProof/>
            <w:webHidden/>
          </w:rPr>
          <w:fldChar w:fldCharType="end"/>
        </w:r>
      </w:hyperlink>
    </w:p>
    <w:p w14:paraId="1D675069" w14:textId="6EB556FA" w:rsidR="00CE1BFE" w:rsidRDefault="00CE1BFE">
      <w:pPr>
        <w:pStyle w:val="31"/>
        <w:rPr>
          <w:rFonts w:asciiTheme="minorHAnsi" w:eastAsiaTheme="minorEastAsia" w:hAnsiTheme="minorHAnsi" w:cstheme="minorBidi"/>
          <w:sz w:val="22"/>
          <w:szCs w:val="22"/>
        </w:rPr>
      </w:pPr>
      <w:hyperlink w:anchor="_Toc232059398" w:history="1">
        <w:r w:rsidRPr="00847F23">
          <w:rPr>
            <w:rStyle w:val="a3"/>
          </w:rPr>
          <w:t>Россиянам рассказали о новой возможности получать выплаты по старости уже с 55 лет для женщин и с 60 лет для мужчин. Фактически пенсионный возраст для граждан будет снижен на пять лет, но для этого необходимо принять участие в специальной программе.</w:t>
        </w:r>
        <w:r>
          <w:rPr>
            <w:webHidden/>
          </w:rPr>
          <w:tab/>
        </w:r>
        <w:r>
          <w:rPr>
            <w:webHidden/>
          </w:rPr>
          <w:fldChar w:fldCharType="begin"/>
        </w:r>
        <w:r>
          <w:rPr>
            <w:webHidden/>
          </w:rPr>
          <w:instrText xml:space="preserve"> PAGEREF _Toc232059398 \h </w:instrText>
        </w:r>
        <w:r>
          <w:rPr>
            <w:webHidden/>
          </w:rPr>
        </w:r>
        <w:r>
          <w:rPr>
            <w:webHidden/>
          </w:rPr>
          <w:fldChar w:fldCharType="separate"/>
        </w:r>
        <w:r w:rsidR="007F3EC4">
          <w:rPr>
            <w:webHidden/>
          </w:rPr>
          <w:t>51</w:t>
        </w:r>
        <w:r>
          <w:rPr>
            <w:webHidden/>
          </w:rPr>
          <w:fldChar w:fldCharType="end"/>
        </w:r>
      </w:hyperlink>
    </w:p>
    <w:p w14:paraId="1F848DA2" w14:textId="6D989F34"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399" w:history="1">
        <w:r w:rsidRPr="00847F23">
          <w:rPr>
            <w:rStyle w:val="a3"/>
            <w:noProof/>
          </w:rPr>
          <w:t>НОВОСТИ МАКРОЭКОНОМИКИ</w:t>
        </w:r>
        <w:r>
          <w:rPr>
            <w:noProof/>
            <w:webHidden/>
          </w:rPr>
          <w:tab/>
        </w:r>
        <w:r>
          <w:rPr>
            <w:noProof/>
            <w:webHidden/>
          </w:rPr>
          <w:fldChar w:fldCharType="begin"/>
        </w:r>
        <w:r>
          <w:rPr>
            <w:noProof/>
            <w:webHidden/>
          </w:rPr>
          <w:instrText xml:space="preserve"> PAGEREF _Toc232059399 \h </w:instrText>
        </w:r>
        <w:r>
          <w:rPr>
            <w:noProof/>
            <w:webHidden/>
          </w:rPr>
        </w:r>
        <w:r>
          <w:rPr>
            <w:noProof/>
            <w:webHidden/>
          </w:rPr>
          <w:fldChar w:fldCharType="separate"/>
        </w:r>
        <w:r w:rsidR="007F3EC4">
          <w:rPr>
            <w:noProof/>
            <w:webHidden/>
          </w:rPr>
          <w:t>53</w:t>
        </w:r>
        <w:r>
          <w:rPr>
            <w:noProof/>
            <w:webHidden/>
          </w:rPr>
          <w:fldChar w:fldCharType="end"/>
        </w:r>
      </w:hyperlink>
    </w:p>
    <w:p w14:paraId="3B3A5040" w14:textId="62C722BD"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00" w:history="1">
        <w:r w:rsidRPr="00847F23">
          <w:rPr>
            <w:rStyle w:val="a3"/>
            <w:noProof/>
          </w:rPr>
          <w:t>Комсомольская правда, 10.06.2026, Владимир Путин заявил о снижении ключевой ставки и инфляции: главное, последние новости</w:t>
        </w:r>
        <w:r>
          <w:rPr>
            <w:noProof/>
            <w:webHidden/>
          </w:rPr>
          <w:tab/>
        </w:r>
        <w:r>
          <w:rPr>
            <w:noProof/>
            <w:webHidden/>
          </w:rPr>
          <w:fldChar w:fldCharType="begin"/>
        </w:r>
        <w:r>
          <w:rPr>
            <w:noProof/>
            <w:webHidden/>
          </w:rPr>
          <w:instrText xml:space="preserve"> PAGEREF _Toc232059400 \h </w:instrText>
        </w:r>
        <w:r>
          <w:rPr>
            <w:noProof/>
            <w:webHidden/>
          </w:rPr>
        </w:r>
        <w:r>
          <w:rPr>
            <w:noProof/>
            <w:webHidden/>
          </w:rPr>
          <w:fldChar w:fldCharType="separate"/>
        </w:r>
        <w:r w:rsidR="007F3EC4">
          <w:rPr>
            <w:noProof/>
            <w:webHidden/>
          </w:rPr>
          <w:t>53</w:t>
        </w:r>
        <w:r>
          <w:rPr>
            <w:noProof/>
            <w:webHidden/>
          </w:rPr>
          <w:fldChar w:fldCharType="end"/>
        </w:r>
      </w:hyperlink>
    </w:p>
    <w:p w14:paraId="47257D44" w14:textId="07164268" w:rsidR="00CE1BFE" w:rsidRDefault="00CE1BFE">
      <w:pPr>
        <w:pStyle w:val="31"/>
        <w:rPr>
          <w:rFonts w:asciiTheme="minorHAnsi" w:eastAsiaTheme="minorEastAsia" w:hAnsiTheme="minorHAnsi" w:cstheme="minorBidi"/>
          <w:sz w:val="22"/>
          <w:szCs w:val="22"/>
        </w:rPr>
      </w:pPr>
      <w:hyperlink w:anchor="_Toc232059401" w:history="1">
        <w:r w:rsidRPr="00847F23">
          <w:rPr>
            <w:rStyle w:val="a3"/>
          </w:rPr>
          <w:t>В среду глава государства Владимир Путин провел совещание с правительством. Обсуждали новую выплату семьям, летний отдых детей и, самое главное, глава Минэкономразвития Максим Решетников доложил о состоянии экономики. Путин дополнил его доклад, заявив о снижении инфляции и пообещав снижение ключевой ставки.</w:t>
        </w:r>
        <w:r>
          <w:rPr>
            <w:webHidden/>
          </w:rPr>
          <w:tab/>
        </w:r>
        <w:r>
          <w:rPr>
            <w:webHidden/>
          </w:rPr>
          <w:fldChar w:fldCharType="begin"/>
        </w:r>
        <w:r>
          <w:rPr>
            <w:webHidden/>
          </w:rPr>
          <w:instrText xml:space="preserve"> PAGEREF _Toc232059401 \h </w:instrText>
        </w:r>
        <w:r>
          <w:rPr>
            <w:webHidden/>
          </w:rPr>
        </w:r>
        <w:r>
          <w:rPr>
            <w:webHidden/>
          </w:rPr>
          <w:fldChar w:fldCharType="separate"/>
        </w:r>
        <w:r w:rsidR="007F3EC4">
          <w:rPr>
            <w:webHidden/>
          </w:rPr>
          <w:t>53</w:t>
        </w:r>
        <w:r>
          <w:rPr>
            <w:webHidden/>
          </w:rPr>
          <w:fldChar w:fldCharType="end"/>
        </w:r>
      </w:hyperlink>
    </w:p>
    <w:p w14:paraId="044387A0" w14:textId="65A05E8D"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02" w:history="1">
        <w:r w:rsidRPr="00847F23">
          <w:rPr>
            <w:rStyle w:val="a3"/>
            <w:noProof/>
          </w:rPr>
          <w:t>Российская газета, 10.06.2026, Путин назвал справедливым возврат части НДФЛ семьям с детьми</w:t>
        </w:r>
        <w:r>
          <w:rPr>
            <w:noProof/>
            <w:webHidden/>
          </w:rPr>
          <w:tab/>
        </w:r>
        <w:r>
          <w:rPr>
            <w:noProof/>
            <w:webHidden/>
          </w:rPr>
          <w:fldChar w:fldCharType="begin"/>
        </w:r>
        <w:r>
          <w:rPr>
            <w:noProof/>
            <w:webHidden/>
          </w:rPr>
          <w:instrText xml:space="preserve"> PAGEREF _Toc232059402 \h </w:instrText>
        </w:r>
        <w:r>
          <w:rPr>
            <w:noProof/>
            <w:webHidden/>
          </w:rPr>
        </w:r>
        <w:r>
          <w:rPr>
            <w:noProof/>
            <w:webHidden/>
          </w:rPr>
          <w:fldChar w:fldCharType="separate"/>
        </w:r>
        <w:r w:rsidR="007F3EC4">
          <w:rPr>
            <w:noProof/>
            <w:webHidden/>
          </w:rPr>
          <w:t>55</w:t>
        </w:r>
        <w:r>
          <w:rPr>
            <w:noProof/>
            <w:webHidden/>
          </w:rPr>
          <w:fldChar w:fldCharType="end"/>
        </w:r>
      </w:hyperlink>
    </w:p>
    <w:p w14:paraId="2DB6CA83" w14:textId="559721DC" w:rsidR="00CE1BFE" w:rsidRDefault="00CE1BFE">
      <w:pPr>
        <w:pStyle w:val="31"/>
        <w:rPr>
          <w:rFonts w:asciiTheme="minorHAnsi" w:eastAsiaTheme="minorEastAsia" w:hAnsiTheme="minorHAnsi" w:cstheme="minorBidi"/>
          <w:sz w:val="22"/>
          <w:szCs w:val="22"/>
        </w:rPr>
      </w:pPr>
      <w:hyperlink w:anchor="_Toc232059403" w:history="1">
        <w:r w:rsidRPr="00847F23">
          <w:rPr>
            <w:rStyle w:val="a3"/>
          </w:rPr>
          <w:t>Работающие родители, которые воспитывают двух и более детей и имеют невысокие доходы, уже подали более 1,5 млн заявлений на возврат большей части уплаченного в предыдущем году НДФЛ, сообщил президент РФ Владимир Путин.</w:t>
        </w:r>
        <w:r>
          <w:rPr>
            <w:webHidden/>
          </w:rPr>
          <w:tab/>
        </w:r>
        <w:r>
          <w:rPr>
            <w:webHidden/>
          </w:rPr>
          <w:fldChar w:fldCharType="begin"/>
        </w:r>
        <w:r>
          <w:rPr>
            <w:webHidden/>
          </w:rPr>
          <w:instrText xml:space="preserve"> PAGEREF _Toc232059403 \h </w:instrText>
        </w:r>
        <w:r>
          <w:rPr>
            <w:webHidden/>
          </w:rPr>
        </w:r>
        <w:r>
          <w:rPr>
            <w:webHidden/>
          </w:rPr>
          <w:fldChar w:fldCharType="separate"/>
        </w:r>
        <w:r w:rsidR="007F3EC4">
          <w:rPr>
            <w:webHidden/>
          </w:rPr>
          <w:t>55</w:t>
        </w:r>
        <w:r>
          <w:rPr>
            <w:webHidden/>
          </w:rPr>
          <w:fldChar w:fldCharType="end"/>
        </w:r>
      </w:hyperlink>
    </w:p>
    <w:p w14:paraId="5883BEB5" w14:textId="30D77E1D"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04" w:history="1">
        <w:r w:rsidRPr="00847F23">
          <w:rPr>
            <w:rStyle w:val="a3"/>
            <w:noProof/>
          </w:rPr>
          <w:t>Коммерсантъ, 10.06.2026, Производительные намерения</w:t>
        </w:r>
        <w:r>
          <w:rPr>
            <w:noProof/>
            <w:webHidden/>
          </w:rPr>
          <w:tab/>
        </w:r>
        <w:r>
          <w:rPr>
            <w:noProof/>
            <w:webHidden/>
          </w:rPr>
          <w:fldChar w:fldCharType="begin"/>
        </w:r>
        <w:r>
          <w:rPr>
            <w:noProof/>
            <w:webHidden/>
          </w:rPr>
          <w:instrText xml:space="preserve"> PAGEREF _Toc232059404 \h </w:instrText>
        </w:r>
        <w:r>
          <w:rPr>
            <w:noProof/>
            <w:webHidden/>
          </w:rPr>
        </w:r>
        <w:r>
          <w:rPr>
            <w:noProof/>
            <w:webHidden/>
          </w:rPr>
          <w:fldChar w:fldCharType="separate"/>
        </w:r>
        <w:r w:rsidR="007F3EC4">
          <w:rPr>
            <w:noProof/>
            <w:webHidden/>
          </w:rPr>
          <w:t>55</w:t>
        </w:r>
        <w:r>
          <w:rPr>
            <w:noProof/>
            <w:webHidden/>
          </w:rPr>
          <w:fldChar w:fldCharType="end"/>
        </w:r>
      </w:hyperlink>
    </w:p>
    <w:p w14:paraId="51380BA8" w14:textId="6D9FF358" w:rsidR="00CE1BFE" w:rsidRDefault="00CE1BFE">
      <w:pPr>
        <w:pStyle w:val="31"/>
        <w:rPr>
          <w:rFonts w:asciiTheme="minorHAnsi" w:eastAsiaTheme="minorEastAsia" w:hAnsiTheme="minorHAnsi" w:cstheme="minorBidi"/>
          <w:sz w:val="22"/>
          <w:szCs w:val="22"/>
        </w:rPr>
      </w:pPr>
      <w:hyperlink w:anchor="_Toc232059405" w:history="1">
        <w:r w:rsidRPr="00847F23">
          <w:rPr>
            <w:rStyle w:val="a3"/>
          </w:rPr>
          <w:t>Власти и бизнес на совещании у президента Владимира Путина 10 июня обсудили дополнительные стимулы для инвестиций — от смягчения денежно-кредитной политики до расширения федерального инвестиционного налогового вычета до 5–6% и точечной поддержки крупных проектов. Производительные инвестиции рассматриваются как способ выхода из текущей стагнации и обеспечения долгосрочного роста экономики. Пока ожидания аналитиков относительно динамики ВВП в 2026 году ухудшаются. Консенсус-прогнозы ЦБ и ВШЭ сходятся в оценке роста ВВП на уровне около 0,7%.</w:t>
        </w:r>
        <w:r>
          <w:rPr>
            <w:webHidden/>
          </w:rPr>
          <w:tab/>
        </w:r>
        <w:r>
          <w:rPr>
            <w:webHidden/>
          </w:rPr>
          <w:fldChar w:fldCharType="begin"/>
        </w:r>
        <w:r>
          <w:rPr>
            <w:webHidden/>
          </w:rPr>
          <w:instrText xml:space="preserve"> PAGEREF _Toc232059405 \h </w:instrText>
        </w:r>
        <w:r>
          <w:rPr>
            <w:webHidden/>
          </w:rPr>
        </w:r>
        <w:r>
          <w:rPr>
            <w:webHidden/>
          </w:rPr>
          <w:fldChar w:fldCharType="separate"/>
        </w:r>
        <w:r w:rsidR="007F3EC4">
          <w:rPr>
            <w:webHidden/>
          </w:rPr>
          <w:t>55</w:t>
        </w:r>
        <w:r>
          <w:rPr>
            <w:webHidden/>
          </w:rPr>
          <w:fldChar w:fldCharType="end"/>
        </w:r>
      </w:hyperlink>
    </w:p>
    <w:p w14:paraId="6E240711" w14:textId="483018B8"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06" w:history="1">
        <w:r w:rsidRPr="00847F23">
          <w:rPr>
            <w:rStyle w:val="a3"/>
            <w:noProof/>
          </w:rPr>
          <w:t>Известия, 10.06.2026, Любят счет: кабмин может увеличить налоговый инвествычет для бизнеса</w:t>
        </w:r>
        <w:r>
          <w:rPr>
            <w:noProof/>
            <w:webHidden/>
          </w:rPr>
          <w:tab/>
        </w:r>
        <w:r>
          <w:rPr>
            <w:noProof/>
            <w:webHidden/>
          </w:rPr>
          <w:fldChar w:fldCharType="begin"/>
        </w:r>
        <w:r>
          <w:rPr>
            <w:noProof/>
            <w:webHidden/>
          </w:rPr>
          <w:instrText xml:space="preserve"> PAGEREF _Toc232059406 \h </w:instrText>
        </w:r>
        <w:r>
          <w:rPr>
            <w:noProof/>
            <w:webHidden/>
          </w:rPr>
        </w:r>
        <w:r>
          <w:rPr>
            <w:noProof/>
            <w:webHidden/>
          </w:rPr>
          <w:fldChar w:fldCharType="separate"/>
        </w:r>
        <w:r w:rsidR="007F3EC4">
          <w:rPr>
            <w:noProof/>
            <w:webHidden/>
          </w:rPr>
          <w:t>57</w:t>
        </w:r>
        <w:r>
          <w:rPr>
            <w:noProof/>
            <w:webHidden/>
          </w:rPr>
          <w:fldChar w:fldCharType="end"/>
        </w:r>
      </w:hyperlink>
    </w:p>
    <w:p w14:paraId="77300B9C" w14:textId="126167D7" w:rsidR="00CE1BFE" w:rsidRDefault="00CE1BFE">
      <w:pPr>
        <w:pStyle w:val="31"/>
        <w:rPr>
          <w:rFonts w:asciiTheme="minorHAnsi" w:eastAsiaTheme="minorEastAsia" w:hAnsiTheme="minorHAnsi" w:cstheme="minorBidi"/>
          <w:sz w:val="22"/>
          <w:szCs w:val="22"/>
        </w:rPr>
      </w:pPr>
      <w:hyperlink w:anchor="_Toc232059407" w:history="1">
        <w:r w:rsidRPr="00847F23">
          <w:rPr>
            <w:rStyle w:val="a3"/>
          </w:rPr>
          <w:t>В России наступил период «инвестиционной сдержанности» в условиях принимаемых мер против инфляции. Об этом заявил Владимир Путин на совещании с правительством 10 июня. А члены правительства и представители бизнеса вступили в дискуссию о дополнительных мерах поддержки для тех компаний, которые продолжают инвестировать в производство. Глава РСПП Александр Шохин предложил увеличить с нынешних 3% до 8% размер федерального инвестиционного налогового вычета, который позволяет компаниям возвращать часть выплат по налогу на прибыль на сумму сделанных инвестиций. Но вице-премьер Александр Новак предложил ограничиться ростом до 5-6%. Среди других тем совещания - подготовка к летнему отдыху и первые результаты программы «налогового кешбэка», которая позволяет многим семьям с детьми возвращать 7% НДФЛ. О каких суммах идет речь и что сказал Владимир Путин о санкциях ЕС против «Орленка» - в материале «Известий».</w:t>
        </w:r>
        <w:r>
          <w:rPr>
            <w:webHidden/>
          </w:rPr>
          <w:tab/>
        </w:r>
        <w:r>
          <w:rPr>
            <w:webHidden/>
          </w:rPr>
          <w:fldChar w:fldCharType="begin"/>
        </w:r>
        <w:r>
          <w:rPr>
            <w:webHidden/>
          </w:rPr>
          <w:instrText xml:space="preserve"> PAGEREF _Toc232059407 \h </w:instrText>
        </w:r>
        <w:r>
          <w:rPr>
            <w:webHidden/>
          </w:rPr>
        </w:r>
        <w:r>
          <w:rPr>
            <w:webHidden/>
          </w:rPr>
          <w:fldChar w:fldCharType="separate"/>
        </w:r>
        <w:r w:rsidR="007F3EC4">
          <w:rPr>
            <w:webHidden/>
          </w:rPr>
          <w:t>57</w:t>
        </w:r>
        <w:r>
          <w:rPr>
            <w:webHidden/>
          </w:rPr>
          <w:fldChar w:fldCharType="end"/>
        </w:r>
      </w:hyperlink>
    </w:p>
    <w:p w14:paraId="093A6A5E" w14:textId="59003F97"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08" w:history="1">
        <w:r w:rsidRPr="00847F23">
          <w:rPr>
            <w:rStyle w:val="a3"/>
            <w:noProof/>
          </w:rPr>
          <w:t>Эксперт, 09.06.2026, Минфин отказался от IPO</w:t>
        </w:r>
        <w:r>
          <w:rPr>
            <w:noProof/>
            <w:webHidden/>
          </w:rPr>
          <w:tab/>
        </w:r>
        <w:r>
          <w:rPr>
            <w:noProof/>
            <w:webHidden/>
          </w:rPr>
          <w:fldChar w:fldCharType="begin"/>
        </w:r>
        <w:r>
          <w:rPr>
            <w:noProof/>
            <w:webHidden/>
          </w:rPr>
          <w:instrText xml:space="preserve"> PAGEREF _Toc232059408 \h </w:instrText>
        </w:r>
        <w:r>
          <w:rPr>
            <w:noProof/>
            <w:webHidden/>
          </w:rPr>
        </w:r>
        <w:r>
          <w:rPr>
            <w:noProof/>
            <w:webHidden/>
          </w:rPr>
          <w:fldChar w:fldCharType="separate"/>
        </w:r>
        <w:r w:rsidR="007F3EC4">
          <w:rPr>
            <w:noProof/>
            <w:webHidden/>
          </w:rPr>
          <w:t>59</w:t>
        </w:r>
        <w:r>
          <w:rPr>
            <w:noProof/>
            <w:webHidden/>
          </w:rPr>
          <w:fldChar w:fldCharType="end"/>
        </w:r>
      </w:hyperlink>
    </w:p>
    <w:p w14:paraId="210F5405" w14:textId="4B570D49" w:rsidR="00CE1BFE" w:rsidRDefault="00CE1BFE">
      <w:pPr>
        <w:pStyle w:val="31"/>
        <w:rPr>
          <w:rFonts w:asciiTheme="minorHAnsi" w:eastAsiaTheme="minorEastAsia" w:hAnsiTheme="minorHAnsi" w:cstheme="minorBidi"/>
          <w:sz w:val="22"/>
          <w:szCs w:val="22"/>
        </w:rPr>
      </w:pPr>
      <w:hyperlink w:anchor="_Toc232059409" w:history="1">
        <w:r w:rsidRPr="00847F23">
          <w:rPr>
            <w:rStyle w:val="a3"/>
          </w:rPr>
          <w:t>Минфин не планирует проводить IPO госкомпаний в 2026 г. Но, возможно, состоится 2–3 SPO, заявил 9 июня на конференции НАУФОР замминистра финансов Иван Чебесков. Решение может быть связано с плохой конъюнктурой рынка акций, а она стала следствием не только внешних факторов, но и низкой емкости внутреннего рынка. Мелкие частные инвесторы в среднем зарабатывают на бирже кратно меньше профессионалов.</w:t>
        </w:r>
        <w:r>
          <w:rPr>
            <w:webHidden/>
          </w:rPr>
          <w:tab/>
        </w:r>
        <w:r>
          <w:rPr>
            <w:webHidden/>
          </w:rPr>
          <w:fldChar w:fldCharType="begin"/>
        </w:r>
        <w:r>
          <w:rPr>
            <w:webHidden/>
          </w:rPr>
          <w:instrText xml:space="preserve"> PAGEREF _Toc232059409 \h </w:instrText>
        </w:r>
        <w:r>
          <w:rPr>
            <w:webHidden/>
          </w:rPr>
        </w:r>
        <w:r>
          <w:rPr>
            <w:webHidden/>
          </w:rPr>
          <w:fldChar w:fldCharType="separate"/>
        </w:r>
        <w:r w:rsidR="007F3EC4">
          <w:rPr>
            <w:webHidden/>
          </w:rPr>
          <w:t>59</w:t>
        </w:r>
        <w:r>
          <w:rPr>
            <w:webHidden/>
          </w:rPr>
          <w:fldChar w:fldCharType="end"/>
        </w:r>
      </w:hyperlink>
    </w:p>
    <w:p w14:paraId="6416FC4F" w14:textId="1945B6C1"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10" w:history="1">
        <w:r w:rsidRPr="00847F23">
          <w:rPr>
            <w:rStyle w:val="a3"/>
            <w:noProof/>
          </w:rPr>
          <w:t>Парламентская газета, 11.06.2026, Бюджету добавят цифровых рублей</w:t>
        </w:r>
        <w:r>
          <w:rPr>
            <w:noProof/>
            <w:webHidden/>
          </w:rPr>
          <w:tab/>
        </w:r>
        <w:r>
          <w:rPr>
            <w:noProof/>
            <w:webHidden/>
          </w:rPr>
          <w:fldChar w:fldCharType="begin"/>
        </w:r>
        <w:r>
          <w:rPr>
            <w:noProof/>
            <w:webHidden/>
          </w:rPr>
          <w:instrText xml:space="preserve"> PAGEREF _Toc232059410 \h </w:instrText>
        </w:r>
        <w:r>
          <w:rPr>
            <w:noProof/>
            <w:webHidden/>
          </w:rPr>
        </w:r>
        <w:r>
          <w:rPr>
            <w:noProof/>
            <w:webHidden/>
          </w:rPr>
          <w:fldChar w:fldCharType="separate"/>
        </w:r>
        <w:r w:rsidR="007F3EC4">
          <w:rPr>
            <w:noProof/>
            <w:webHidden/>
          </w:rPr>
          <w:t>60</w:t>
        </w:r>
        <w:r>
          <w:rPr>
            <w:noProof/>
            <w:webHidden/>
          </w:rPr>
          <w:fldChar w:fldCharType="end"/>
        </w:r>
      </w:hyperlink>
    </w:p>
    <w:p w14:paraId="60DA6140" w14:textId="3F216519" w:rsidR="00CE1BFE" w:rsidRDefault="00CE1BFE">
      <w:pPr>
        <w:pStyle w:val="31"/>
        <w:rPr>
          <w:rFonts w:asciiTheme="minorHAnsi" w:eastAsiaTheme="minorEastAsia" w:hAnsiTheme="minorHAnsi" w:cstheme="minorBidi"/>
          <w:sz w:val="22"/>
          <w:szCs w:val="22"/>
        </w:rPr>
      </w:pPr>
      <w:hyperlink w:anchor="_Toc232059411" w:history="1">
        <w:r w:rsidRPr="00847F23">
          <w:rPr>
            <w:rStyle w:val="a3"/>
          </w:rPr>
          <w:t>Чтобы государственные деньги бесперебойно шли на социальные выплаты, оборону, безопасность и развитие технологий, кабмин предложил изменения в Бюджетный кодекс и ряд действующих федеральных законов. Соответствующий законопроект 8 июня внесли в Госдуму.</w:t>
        </w:r>
        <w:r>
          <w:rPr>
            <w:webHidden/>
          </w:rPr>
          <w:tab/>
        </w:r>
        <w:r>
          <w:rPr>
            <w:webHidden/>
          </w:rPr>
          <w:fldChar w:fldCharType="begin"/>
        </w:r>
        <w:r>
          <w:rPr>
            <w:webHidden/>
          </w:rPr>
          <w:instrText xml:space="preserve"> PAGEREF _Toc232059411 \h </w:instrText>
        </w:r>
        <w:r>
          <w:rPr>
            <w:webHidden/>
          </w:rPr>
        </w:r>
        <w:r>
          <w:rPr>
            <w:webHidden/>
          </w:rPr>
          <w:fldChar w:fldCharType="separate"/>
        </w:r>
        <w:r w:rsidR="007F3EC4">
          <w:rPr>
            <w:webHidden/>
          </w:rPr>
          <w:t>60</w:t>
        </w:r>
        <w:r>
          <w:rPr>
            <w:webHidden/>
          </w:rPr>
          <w:fldChar w:fldCharType="end"/>
        </w:r>
      </w:hyperlink>
    </w:p>
    <w:p w14:paraId="34D1CC70" w14:textId="7A34B88B"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12" w:history="1">
        <w:r w:rsidRPr="00847F23">
          <w:rPr>
            <w:rStyle w:val="a3"/>
            <w:noProof/>
          </w:rPr>
          <w:t>Ведомости, 09.06.2026, Первый в РФ исламский аналог облигаций стал доступен на Мосбирже</w:t>
        </w:r>
        <w:r>
          <w:rPr>
            <w:noProof/>
            <w:webHidden/>
          </w:rPr>
          <w:tab/>
        </w:r>
        <w:r>
          <w:rPr>
            <w:noProof/>
            <w:webHidden/>
          </w:rPr>
          <w:fldChar w:fldCharType="begin"/>
        </w:r>
        <w:r>
          <w:rPr>
            <w:noProof/>
            <w:webHidden/>
          </w:rPr>
          <w:instrText xml:space="preserve"> PAGEREF _Toc232059412 \h </w:instrText>
        </w:r>
        <w:r>
          <w:rPr>
            <w:noProof/>
            <w:webHidden/>
          </w:rPr>
        </w:r>
        <w:r>
          <w:rPr>
            <w:noProof/>
            <w:webHidden/>
          </w:rPr>
          <w:fldChar w:fldCharType="separate"/>
        </w:r>
        <w:r w:rsidR="007F3EC4">
          <w:rPr>
            <w:noProof/>
            <w:webHidden/>
          </w:rPr>
          <w:t>61</w:t>
        </w:r>
        <w:r>
          <w:rPr>
            <w:noProof/>
            <w:webHidden/>
          </w:rPr>
          <w:fldChar w:fldCharType="end"/>
        </w:r>
      </w:hyperlink>
    </w:p>
    <w:p w14:paraId="6F9CA5A6" w14:textId="1FDEC68A" w:rsidR="00CE1BFE" w:rsidRDefault="00CE1BFE">
      <w:pPr>
        <w:pStyle w:val="31"/>
        <w:rPr>
          <w:rFonts w:asciiTheme="minorHAnsi" w:eastAsiaTheme="minorEastAsia" w:hAnsiTheme="minorHAnsi" w:cstheme="minorBidi"/>
          <w:sz w:val="22"/>
          <w:szCs w:val="22"/>
        </w:rPr>
      </w:pPr>
      <w:hyperlink w:anchor="_Toc232059413" w:history="1">
        <w:r w:rsidRPr="00847F23">
          <w:rPr>
            <w:rStyle w:val="a3"/>
          </w:rPr>
          <w:t>Размещение первого в России выпуска облигаций ВЭБ.РФ, основанных на принципах партнерского финансирования, состоялось на Московской бирже. Объем размещения достиг 3,5 млрд руб., бумаги выпускаются со сроком обращения два года, сообщил «Ведомостям» представитель ВЭБ.РФ.</w:t>
        </w:r>
        <w:r>
          <w:rPr>
            <w:webHidden/>
          </w:rPr>
          <w:tab/>
        </w:r>
        <w:r>
          <w:rPr>
            <w:webHidden/>
          </w:rPr>
          <w:fldChar w:fldCharType="begin"/>
        </w:r>
        <w:r>
          <w:rPr>
            <w:webHidden/>
          </w:rPr>
          <w:instrText xml:space="preserve"> PAGEREF _Toc232059413 \h </w:instrText>
        </w:r>
        <w:r>
          <w:rPr>
            <w:webHidden/>
          </w:rPr>
        </w:r>
        <w:r>
          <w:rPr>
            <w:webHidden/>
          </w:rPr>
          <w:fldChar w:fldCharType="separate"/>
        </w:r>
        <w:r w:rsidR="007F3EC4">
          <w:rPr>
            <w:webHidden/>
          </w:rPr>
          <w:t>61</w:t>
        </w:r>
        <w:r>
          <w:rPr>
            <w:webHidden/>
          </w:rPr>
          <w:fldChar w:fldCharType="end"/>
        </w:r>
      </w:hyperlink>
    </w:p>
    <w:p w14:paraId="678BBDA6" w14:textId="25D861C8"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14" w:history="1">
        <w:r w:rsidRPr="00847F23">
          <w:rPr>
            <w:rStyle w:val="a3"/>
            <w:noProof/>
          </w:rPr>
          <w:t>Ведомости, 11.06.2026, Центробанк оценил влияние бюджетного дефицита на динамику инфляции</w:t>
        </w:r>
        <w:r>
          <w:rPr>
            <w:noProof/>
            <w:webHidden/>
          </w:rPr>
          <w:tab/>
        </w:r>
        <w:r>
          <w:rPr>
            <w:noProof/>
            <w:webHidden/>
          </w:rPr>
          <w:fldChar w:fldCharType="begin"/>
        </w:r>
        <w:r>
          <w:rPr>
            <w:noProof/>
            <w:webHidden/>
          </w:rPr>
          <w:instrText xml:space="preserve"> PAGEREF _Toc232059414 \h </w:instrText>
        </w:r>
        <w:r>
          <w:rPr>
            <w:noProof/>
            <w:webHidden/>
          </w:rPr>
        </w:r>
        <w:r>
          <w:rPr>
            <w:noProof/>
            <w:webHidden/>
          </w:rPr>
          <w:fldChar w:fldCharType="separate"/>
        </w:r>
        <w:r w:rsidR="007F3EC4">
          <w:rPr>
            <w:noProof/>
            <w:webHidden/>
          </w:rPr>
          <w:t>62</w:t>
        </w:r>
        <w:r>
          <w:rPr>
            <w:noProof/>
            <w:webHidden/>
          </w:rPr>
          <w:fldChar w:fldCharType="end"/>
        </w:r>
      </w:hyperlink>
    </w:p>
    <w:p w14:paraId="76F77C51" w14:textId="272DD169" w:rsidR="00CE1BFE" w:rsidRDefault="00CE1BFE">
      <w:pPr>
        <w:pStyle w:val="31"/>
        <w:rPr>
          <w:rFonts w:asciiTheme="minorHAnsi" w:eastAsiaTheme="minorEastAsia" w:hAnsiTheme="minorHAnsi" w:cstheme="minorBidi"/>
          <w:sz w:val="22"/>
          <w:szCs w:val="22"/>
        </w:rPr>
      </w:pPr>
      <w:hyperlink w:anchor="_Toc232059415" w:history="1">
        <w:r w:rsidRPr="00847F23">
          <w:rPr>
            <w:rStyle w:val="a3"/>
          </w:rPr>
          <w:t>Дезинфляционный вклад федерального бюджета, который предполагался принятым осенью законом о бюджете на 2026-2028 гг., пока не материализовался. Поэтому Центробанк при принятии решений по денежно-кредитной политике (ДКП) учитывает, что доля госсектора в совокупном спросе остается высокой. Об этом в интервью "Ведомостям" рассказал зампредседателя ЦБ Алексей Заботкин.</w:t>
        </w:r>
        <w:r>
          <w:rPr>
            <w:webHidden/>
          </w:rPr>
          <w:tab/>
        </w:r>
        <w:r>
          <w:rPr>
            <w:webHidden/>
          </w:rPr>
          <w:fldChar w:fldCharType="begin"/>
        </w:r>
        <w:r>
          <w:rPr>
            <w:webHidden/>
          </w:rPr>
          <w:instrText xml:space="preserve"> PAGEREF _Toc232059415 \h </w:instrText>
        </w:r>
        <w:r>
          <w:rPr>
            <w:webHidden/>
          </w:rPr>
        </w:r>
        <w:r>
          <w:rPr>
            <w:webHidden/>
          </w:rPr>
          <w:fldChar w:fldCharType="separate"/>
        </w:r>
        <w:r w:rsidR="007F3EC4">
          <w:rPr>
            <w:webHidden/>
          </w:rPr>
          <w:t>62</w:t>
        </w:r>
        <w:r>
          <w:rPr>
            <w:webHidden/>
          </w:rPr>
          <w:fldChar w:fldCharType="end"/>
        </w:r>
      </w:hyperlink>
    </w:p>
    <w:p w14:paraId="0F6928AA" w14:textId="3477F792"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16" w:history="1">
        <w:r w:rsidRPr="00847F23">
          <w:rPr>
            <w:rStyle w:val="a3"/>
            <w:noProof/>
          </w:rPr>
          <w:t>Ведомости, 11.06.2026, Консенсус-прогноз «Ведомостей»: ЦБ снизит ставку до 14% в июне</w:t>
        </w:r>
        <w:r>
          <w:rPr>
            <w:noProof/>
            <w:webHidden/>
          </w:rPr>
          <w:tab/>
        </w:r>
        <w:r>
          <w:rPr>
            <w:noProof/>
            <w:webHidden/>
          </w:rPr>
          <w:fldChar w:fldCharType="begin"/>
        </w:r>
        <w:r>
          <w:rPr>
            <w:noProof/>
            <w:webHidden/>
          </w:rPr>
          <w:instrText xml:space="preserve"> PAGEREF _Toc232059416 \h </w:instrText>
        </w:r>
        <w:r>
          <w:rPr>
            <w:noProof/>
            <w:webHidden/>
          </w:rPr>
        </w:r>
        <w:r>
          <w:rPr>
            <w:noProof/>
            <w:webHidden/>
          </w:rPr>
          <w:fldChar w:fldCharType="separate"/>
        </w:r>
        <w:r w:rsidR="007F3EC4">
          <w:rPr>
            <w:noProof/>
            <w:webHidden/>
          </w:rPr>
          <w:t>64</w:t>
        </w:r>
        <w:r>
          <w:rPr>
            <w:noProof/>
            <w:webHidden/>
          </w:rPr>
          <w:fldChar w:fldCharType="end"/>
        </w:r>
      </w:hyperlink>
    </w:p>
    <w:p w14:paraId="5049B156" w14:textId="2819EB43" w:rsidR="00CE1BFE" w:rsidRDefault="00CE1BFE">
      <w:pPr>
        <w:pStyle w:val="31"/>
        <w:rPr>
          <w:rFonts w:asciiTheme="minorHAnsi" w:eastAsiaTheme="minorEastAsia" w:hAnsiTheme="minorHAnsi" w:cstheme="minorBidi"/>
          <w:sz w:val="22"/>
          <w:szCs w:val="22"/>
        </w:rPr>
      </w:pPr>
      <w:hyperlink w:anchor="_Toc232059417" w:history="1">
        <w:r w:rsidRPr="00847F23">
          <w:rPr>
            <w:rStyle w:val="a3"/>
          </w:rPr>
          <w:t xml:space="preserve">Совет директоров Банка России на заседании 19 июня снизит ключевую ставку на 50 базисных пунктов (б. п.) до 14%, считает большинство участников консенсус-прогноза "Ведомостей". Такой прогноз дали 14 из 19 экспертов. Двое допускают снижение до 14,25%. </w:t>
        </w:r>
        <w:r w:rsidRPr="00847F23">
          <w:rPr>
            <w:rStyle w:val="a3"/>
            <w:lang w:val="en-US"/>
          </w:rPr>
          <w:t>E</w:t>
        </w:r>
        <w:r w:rsidRPr="00847F23">
          <w:rPr>
            <w:rStyle w:val="a3"/>
          </w:rPr>
          <w:t>ще один участник опроса называет диапазон 14-14,25%, другой считает вероятным снижение до 13,5-14%. Один аналитик предполагает, что ставка останется неизменной.</w:t>
        </w:r>
        <w:r>
          <w:rPr>
            <w:webHidden/>
          </w:rPr>
          <w:tab/>
        </w:r>
        <w:r>
          <w:rPr>
            <w:webHidden/>
          </w:rPr>
          <w:fldChar w:fldCharType="begin"/>
        </w:r>
        <w:r>
          <w:rPr>
            <w:webHidden/>
          </w:rPr>
          <w:instrText xml:space="preserve"> PAGEREF _Toc232059417 \h </w:instrText>
        </w:r>
        <w:r>
          <w:rPr>
            <w:webHidden/>
          </w:rPr>
        </w:r>
        <w:r>
          <w:rPr>
            <w:webHidden/>
          </w:rPr>
          <w:fldChar w:fldCharType="separate"/>
        </w:r>
        <w:r w:rsidR="007F3EC4">
          <w:rPr>
            <w:webHidden/>
          </w:rPr>
          <w:t>64</w:t>
        </w:r>
        <w:r>
          <w:rPr>
            <w:webHidden/>
          </w:rPr>
          <w:fldChar w:fldCharType="end"/>
        </w:r>
      </w:hyperlink>
    </w:p>
    <w:p w14:paraId="36251732" w14:textId="47E7BD7E"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18" w:history="1">
        <w:r w:rsidRPr="00847F23">
          <w:rPr>
            <w:rStyle w:val="a3"/>
            <w:noProof/>
          </w:rPr>
          <w:t>Forbes.ru, 10.06.2026, «Тигр присел»: почему российский рынок упал ниже важного уровня 2500 пунктов</w:t>
        </w:r>
        <w:r>
          <w:rPr>
            <w:noProof/>
            <w:webHidden/>
          </w:rPr>
          <w:tab/>
        </w:r>
        <w:r>
          <w:rPr>
            <w:noProof/>
            <w:webHidden/>
          </w:rPr>
          <w:fldChar w:fldCharType="begin"/>
        </w:r>
        <w:r>
          <w:rPr>
            <w:noProof/>
            <w:webHidden/>
          </w:rPr>
          <w:instrText xml:space="preserve"> PAGEREF _Toc232059418 \h </w:instrText>
        </w:r>
        <w:r>
          <w:rPr>
            <w:noProof/>
            <w:webHidden/>
          </w:rPr>
        </w:r>
        <w:r>
          <w:rPr>
            <w:noProof/>
            <w:webHidden/>
          </w:rPr>
          <w:fldChar w:fldCharType="separate"/>
        </w:r>
        <w:r w:rsidR="007F3EC4">
          <w:rPr>
            <w:noProof/>
            <w:webHidden/>
          </w:rPr>
          <w:t>67</w:t>
        </w:r>
        <w:r>
          <w:rPr>
            <w:noProof/>
            <w:webHidden/>
          </w:rPr>
          <w:fldChar w:fldCharType="end"/>
        </w:r>
      </w:hyperlink>
    </w:p>
    <w:p w14:paraId="47F7A2AB" w14:textId="399EF012" w:rsidR="00CE1BFE" w:rsidRDefault="00CE1BFE">
      <w:pPr>
        <w:pStyle w:val="31"/>
        <w:rPr>
          <w:rFonts w:asciiTheme="minorHAnsi" w:eastAsiaTheme="minorEastAsia" w:hAnsiTheme="minorHAnsi" w:cstheme="minorBidi"/>
          <w:sz w:val="22"/>
          <w:szCs w:val="22"/>
        </w:rPr>
      </w:pPr>
      <w:hyperlink w:anchor="_Toc232059419" w:history="1">
        <w:r w:rsidRPr="00847F23">
          <w:rPr>
            <w:rStyle w:val="a3"/>
          </w:rPr>
          <w:t>Индекс Мосбиржи 9 июня опустился ниже 2500 пунктов, впервые за полгода. Это произошло в день, когда проходила традиционная конференция НАУФОР по фондовому рынку, где чиновники и представители рынка говорили о том, как увеличить его капитализацию и привлечь новых инвесторов. К чему пришло собрание и чем все происходящее грозит рынку?</w:t>
        </w:r>
        <w:r>
          <w:rPr>
            <w:webHidden/>
          </w:rPr>
          <w:tab/>
        </w:r>
        <w:r>
          <w:rPr>
            <w:webHidden/>
          </w:rPr>
          <w:fldChar w:fldCharType="begin"/>
        </w:r>
        <w:r>
          <w:rPr>
            <w:webHidden/>
          </w:rPr>
          <w:instrText xml:space="preserve"> PAGEREF _Toc232059419 \h </w:instrText>
        </w:r>
        <w:r>
          <w:rPr>
            <w:webHidden/>
          </w:rPr>
        </w:r>
        <w:r>
          <w:rPr>
            <w:webHidden/>
          </w:rPr>
          <w:fldChar w:fldCharType="separate"/>
        </w:r>
        <w:r w:rsidR="007F3EC4">
          <w:rPr>
            <w:webHidden/>
          </w:rPr>
          <w:t>67</w:t>
        </w:r>
        <w:r>
          <w:rPr>
            <w:webHidden/>
          </w:rPr>
          <w:fldChar w:fldCharType="end"/>
        </w:r>
      </w:hyperlink>
    </w:p>
    <w:p w14:paraId="02285B3B" w14:textId="6241B565"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20" w:history="1">
        <w:r w:rsidRPr="00847F23">
          <w:rPr>
            <w:rStyle w:val="a3"/>
            <w:noProof/>
          </w:rPr>
          <w:t>Forbes.ru, 10.06.2026, Распаковка модели: что показала экономическая дискуссия на питерском форуме</w:t>
        </w:r>
        <w:r>
          <w:rPr>
            <w:noProof/>
            <w:webHidden/>
          </w:rPr>
          <w:tab/>
        </w:r>
        <w:r>
          <w:rPr>
            <w:noProof/>
            <w:webHidden/>
          </w:rPr>
          <w:fldChar w:fldCharType="begin"/>
        </w:r>
        <w:r>
          <w:rPr>
            <w:noProof/>
            <w:webHidden/>
          </w:rPr>
          <w:instrText xml:space="preserve"> PAGEREF _Toc232059420 \h </w:instrText>
        </w:r>
        <w:r>
          <w:rPr>
            <w:noProof/>
            <w:webHidden/>
          </w:rPr>
        </w:r>
        <w:r>
          <w:rPr>
            <w:noProof/>
            <w:webHidden/>
          </w:rPr>
          <w:fldChar w:fldCharType="separate"/>
        </w:r>
        <w:r w:rsidR="007F3EC4">
          <w:rPr>
            <w:noProof/>
            <w:webHidden/>
          </w:rPr>
          <w:t>69</w:t>
        </w:r>
        <w:r>
          <w:rPr>
            <w:noProof/>
            <w:webHidden/>
          </w:rPr>
          <w:fldChar w:fldCharType="end"/>
        </w:r>
      </w:hyperlink>
    </w:p>
    <w:p w14:paraId="6140A97E" w14:textId="4F089AC9" w:rsidR="00CE1BFE" w:rsidRDefault="00CE1BFE">
      <w:pPr>
        <w:pStyle w:val="31"/>
        <w:rPr>
          <w:rFonts w:asciiTheme="minorHAnsi" w:eastAsiaTheme="minorEastAsia" w:hAnsiTheme="minorHAnsi" w:cstheme="minorBidi"/>
          <w:sz w:val="22"/>
          <w:szCs w:val="22"/>
        </w:rPr>
      </w:pPr>
      <w:hyperlink w:anchor="_Toc232059421" w:history="1">
        <w:r w:rsidRPr="00847F23">
          <w:rPr>
            <w:rStyle w:val="a3"/>
          </w:rPr>
          <w:t>Участники ПМЭФ-2026 традиционно жаловались на высокие ставки, растущие налоги, крепкий рубль, но по сути не подвергали сомнению сложившуюся в стране экономическую модель, в которой инвестиции в рыночные сектора стагнируют, а рост ВВП оценивается без оглядки на его качество, считает экономист, директор по внешним коммуникациям NEFT Research Дмитрий Прокофьев</w:t>
        </w:r>
        <w:r>
          <w:rPr>
            <w:webHidden/>
          </w:rPr>
          <w:tab/>
        </w:r>
        <w:r>
          <w:rPr>
            <w:webHidden/>
          </w:rPr>
          <w:fldChar w:fldCharType="begin"/>
        </w:r>
        <w:r>
          <w:rPr>
            <w:webHidden/>
          </w:rPr>
          <w:instrText xml:space="preserve"> PAGEREF _Toc232059421 \h </w:instrText>
        </w:r>
        <w:r>
          <w:rPr>
            <w:webHidden/>
          </w:rPr>
        </w:r>
        <w:r>
          <w:rPr>
            <w:webHidden/>
          </w:rPr>
          <w:fldChar w:fldCharType="separate"/>
        </w:r>
        <w:r w:rsidR="007F3EC4">
          <w:rPr>
            <w:webHidden/>
          </w:rPr>
          <w:t>69</w:t>
        </w:r>
        <w:r>
          <w:rPr>
            <w:webHidden/>
          </w:rPr>
          <w:fldChar w:fldCharType="end"/>
        </w:r>
      </w:hyperlink>
    </w:p>
    <w:p w14:paraId="08B3366C" w14:textId="278E5149"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22" w:history="1">
        <w:r w:rsidRPr="00847F23">
          <w:rPr>
            <w:rStyle w:val="a3"/>
            <w:noProof/>
          </w:rPr>
          <w:t>Московская газета, 09.06.2026, «Нефтяное ралли» отразится на россиянах положительно, но не сразу</w:t>
        </w:r>
        <w:r>
          <w:rPr>
            <w:noProof/>
            <w:webHidden/>
          </w:rPr>
          <w:tab/>
        </w:r>
        <w:r>
          <w:rPr>
            <w:noProof/>
            <w:webHidden/>
          </w:rPr>
          <w:fldChar w:fldCharType="begin"/>
        </w:r>
        <w:r>
          <w:rPr>
            <w:noProof/>
            <w:webHidden/>
          </w:rPr>
          <w:instrText xml:space="preserve"> PAGEREF _Toc232059422 \h </w:instrText>
        </w:r>
        <w:r>
          <w:rPr>
            <w:noProof/>
            <w:webHidden/>
          </w:rPr>
        </w:r>
        <w:r>
          <w:rPr>
            <w:noProof/>
            <w:webHidden/>
          </w:rPr>
          <w:fldChar w:fldCharType="separate"/>
        </w:r>
        <w:r w:rsidR="007F3EC4">
          <w:rPr>
            <w:noProof/>
            <w:webHidden/>
          </w:rPr>
          <w:t>71</w:t>
        </w:r>
        <w:r>
          <w:rPr>
            <w:noProof/>
            <w:webHidden/>
          </w:rPr>
          <w:fldChar w:fldCharType="end"/>
        </w:r>
      </w:hyperlink>
    </w:p>
    <w:p w14:paraId="5E3B8A13" w14:textId="08A1E8FB" w:rsidR="00CE1BFE" w:rsidRDefault="00CE1BFE">
      <w:pPr>
        <w:pStyle w:val="31"/>
        <w:rPr>
          <w:rFonts w:asciiTheme="minorHAnsi" w:eastAsiaTheme="minorEastAsia" w:hAnsiTheme="minorHAnsi" w:cstheme="minorBidi"/>
          <w:sz w:val="22"/>
          <w:szCs w:val="22"/>
        </w:rPr>
      </w:pPr>
      <w:hyperlink w:anchor="_Toc232059423" w:history="1">
        <w:r w:rsidRPr="00847F23">
          <w:rPr>
            <w:rStyle w:val="a3"/>
          </w:rPr>
          <w:t xml:space="preserve">Рекордный рост цен на нефть позволит решить ряд бюджетных проблем, но для долгосрочного результата потребуется вложение сверхприбыли в диверсификацию экономики. Мировой рынок нефти начал неделю резким ростом - </w:t>
        </w:r>
        <w:r w:rsidRPr="00847F23">
          <w:rPr>
            <w:rStyle w:val="a3"/>
            <w:lang w:val="en-US"/>
          </w:rPr>
          <w:t>Brent</w:t>
        </w:r>
        <w:r w:rsidRPr="00847F23">
          <w:rPr>
            <w:rStyle w:val="a3"/>
          </w:rPr>
          <w:t xml:space="preserve"> поднялась выше 98 долларов за баррель и разогнав цены за "бочку" более чем на 5% Следует ли ждать, что теперь для России начинается эра процветания? Например, получится решить проблемы с дефицитом бюджета, ростом реальных зарплат, значительного повышения пенсий и т.д.? Как в целом это отразится на России?</w:t>
        </w:r>
        <w:r>
          <w:rPr>
            <w:webHidden/>
          </w:rPr>
          <w:tab/>
        </w:r>
        <w:r>
          <w:rPr>
            <w:webHidden/>
          </w:rPr>
          <w:fldChar w:fldCharType="begin"/>
        </w:r>
        <w:r>
          <w:rPr>
            <w:webHidden/>
          </w:rPr>
          <w:instrText xml:space="preserve"> PAGEREF _Toc232059423 \h </w:instrText>
        </w:r>
        <w:r>
          <w:rPr>
            <w:webHidden/>
          </w:rPr>
        </w:r>
        <w:r>
          <w:rPr>
            <w:webHidden/>
          </w:rPr>
          <w:fldChar w:fldCharType="separate"/>
        </w:r>
        <w:r w:rsidR="007F3EC4">
          <w:rPr>
            <w:webHidden/>
          </w:rPr>
          <w:t>71</w:t>
        </w:r>
        <w:r>
          <w:rPr>
            <w:webHidden/>
          </w:rPr>
          <w:fldChar w:fldCharType="end"/>
        </w:r>
      </w:hyperlink>
    </w:p>
    <w:p w14:paraId="2D2CE7A0" w14:textId="59D172CB"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24" w:history="1">
        <w:r w:rsidRPr="00847F23">
          <w:rPr>
            <w:rStyle w:val="a3"/>
            <w:noProof/>
          </w:rPr>
          <w:t>Business FM, 10.06.2026, Кирилл Царев, «Сбер»: «клиенты ожидают одинаково удобного платежного опыта как в интернете, так и в физических точках продаж»</w:t>
        </w:r>
        <w:r>
          <w:rPr>
            <w:noProof/>
            <w:webHidden/>
          </w:rPr>
          <w:tab/>
        </w:r>
        <w:r>
          <w:rPr>
            <w:noProof/>
            <w:webHidden/>
          </w:rPr>
          <w:fldChar w:fldCharType="begin"/>
        </w:r>
        <w:r>
          <w:rPr>
            <w:noProof/>
            <w:webHidden/>
          </w:rPr>
          <w:instrText xml:space="preserve"> PAGEREF _Toc232059424 \h </w:instrText>
        </w:r>
        <w:r>
          <w:rPr>
            <w:noProof/>
            <w:webHidden/>
          </w:rPr>
        </w:r>
        <w:r>
          <w:rPr>
            <w:noProof/>
            <w:webHidden/>
          </w:rPr>
          <w:fldChar w:fldCharType="separate"/>
        </w:r>
        <w:r w:rsidR="007F3EC4">
          <w:rPr>
            <w:noProof/>
            <w:webHidden/>
          </w:rPr>
          <w:t>73</w:t>
        </w:r>
        <w:r>
          <w:rPr>
            <w:noProof/>
            <w:webHidden/>
          </w:rPr>
          <w:fldChar w:fldCharType="end"/>
        </w:r>
      </w:hyperlink>
    </w:p>
    <w:p w14:paraId="2EBEAE1B" w14:textId="1AE99CD7" w:rsidR="00CE1BFE" w:rsidRDefault="00CE1BFE">
      <w:pPr>
        <w:pStyle w:val="31"/>
        <w:rPr>
          <w:rFonts w:asciiTheme="minorHAnsi" w:eastAsiaTheme="minorEastAsia" w:hAnsiTheme="minorHAnsi" w:cstheme="minorBidi"/>
          <w:sz w:val="22"/>
          <w:szCs w:val="22"/>
        </w:rPr>
      </w:pPr>
      <w:hyperlink w:anchor="_Toc232059425" w:history="1">
        <w:r w:rsidRPr="00847F23">
          <w:rPr>
            <w:rStyle w:val="a3"/>
          </w:rPr>
          <w:t>О ключевой ставке, прорывных технологиях, рынке электронной коммерции и развитии культуры долгосрочных сбережений рассказал первый заместитель председателя правления «Сбера» Кирилл Царев.</w:t>
        </w:r>
        <w:r>
          <w:rPr>
            <w:webHidden/>
          </w:rPr>
          <w:tab/>
        </w:r>
        <w:r>
          <w:rPr>
            <w:webHidden/>
          </w:rPr>
          <w:fldChar w:fldCharType="begin"/>
        </w:r>
        <w:r>
          <w:rPr>
            <w:webHidden/>
          </w:rPr>
          <w:instrText xml:space="preserve"> PAGEREF _Toc232059425 \h </w:instrText>
        </w:r>
        <w:r>
          <w:rPr>
            <w:webHidden/>
          </w:rPr>
        </w:r>
        <w:r>
          <w:rPr>
            <w:webHidden/>
          </w:rPr>
          <w:fldChar w:fldCharType="separate"/>
        </w:r>
        <w:r w:rsidR="007F3EC4">
          <w:rPr>
            <w:webHidden/>
          </w:rPr>
          <w:t>73</w:t>
        </w:r>
        <w:r>
          <w:rPr>
            <w:webHidden/>
          </w:rPr>
          <w:fldChar w:fldCharType="end"/>
        </w:r>
      </w:hyperlink>
    </w:p>
    <w:p w14:paraId="642A1880" w14:textId="233E7D2F"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26" w:history="1">
        <w:r w:rsidRPr="00847F23">
          <w:rPr>
            <w:rStyle w:val="a3"/>
            <w:noProof/>
          </w:rPr>
          <w:t>ПРАЙМ, 10.06.2026, В Сбербанке поддерживают намерение ЦБ улучшить регулирование секьюритизированных облигаций</w:t>
        </w:r>
        <w:r>
          <w:rPr>
            <w:noProof/>
            <w:webHidden/>
          </w:rPr>
          <w:tab/>
        </w:r>
        <w:r>
          <w:rPr>
            <w:noProof/>
            <w:webHidden/>
          </w:rPr>
          <w:fldChar w:fldCharType="begin"/>
        </w:r>
        <w:r>
          <w:rPr>
            <w:noProof/>
            <w:webHidden/>
          </w:rPr>
          <w:instrText xml:space="preserve"> PAGEREF _Toc232059426 \h </w:instrText>
        </w:r>
        <w:r>
          <w:rPr>
            <w:noProof/>
            <w:webHidden/>
          </w:rPr>
        </w:r>
        <w:r>
          <w:rPr>
            <w:noProof/>
            <w:webHidden/>
          </w:rPr>
          <w:fldChar w:fldCharType="separate"/>
        </w:r>
        <w:r w:rsidR="007F3EC4">
          <w:rPr>
            <w:noProof/>
            <w:webHidden/>
          </w:rPr>
          <w:t>77</w:t>
        </w:r>
        <w:r>
          <w:rPr>
            <w:noProof/>
            <w:webHidden/>
          </w:rPr>
          <w:fldChar w:fldCharType="end"/>
        </w:r>
      </w:hyperlink>
    </w:p>
    <w:p w14:paraId="3DFAC669" w14:textId="70BE5F2F" w:rsidR="00CE1BFE" w:rsidRDefault="00CE1BFE">
      <w:pPr>
        <w:pStyle w:val="31"/>
        <w:rPr>
          <w:rFonts w:asciiTheme="minorHAnsi" w:eastAsiaTheme="minorEastAsia" w:hAnsiTheme="minorHAnsi" w:cstheme="minorBidi"/>
          <w:sz w:val="22"/>
          <w:szCs w:val="22"/>
        </w:rPr>
      </w:pPr>
      <w:hyperlink w:anchor="_Toc232059427" w:history="1">
        <w:r w:rsidRPr="00847F23">
          <w:rPr>
            <w:rStyle w:val="a3"/>
          </w:rPr>
          <w:t>Сбербанк видит регуляторный пробел в секьюритизации потребкредитов, поддерживает намерение Банка России комплексно регулировать покупку облигаций, в которые российские банки упаковывают часть портфеля потребительских кредитов, сообщили РИА Новости в пресс-службе банка.</w:t>
        </w:r>
        <w:r>
          <w:rPr>
            <w:webHidden/>
          </w:rPr>
          <w:tab/>
        </w:r>
        <w:r>
          <w:rPr>
            <w:webHidden/>
          </w:rPr>
          <w:fldChar w:fldCharType="begin"/>
        </w:r>
        <w:r>
          <w:rPr>
            <w:webHidden/>
          </w:rPr>
          <w:instrText xml:space="preserve"> PAGEREF _Toc232059427 \h </w:instrText>
        </w:r>
        <w:r>
          <w:rPr>
            <w:webHidden/>
          </w:rPr>
        </w:r>
        <w:r>
          <w:rPr>
            <w:webHidden/>
          </w:rPr>
          <w:fldChar w:fldCharType="separate"/>
        </w:r>
        <w:r w:rsidR="007F3EC4">
          <w:rPr>
            <w:webHidden/>
          </w:rPr>
          <w:t>77</w:t>
        </w:r>
        <w:r>
          <w:rPr>
            <w:webHidden/>
          </w:rPr>
          <w:fldChar w:fldCharType="end"/>
        </w:r>
      </w:hyperlink>
    </w:p>
    <w:p w14:paraId="589A70CD" w14:textId="5DF90766"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28" w:history="1">
        <w:r w:rsidRPr="00847F23">
          <w:rPr>
            <w:rStyle w:val="a3"/>
            <w:noProof/>
          </w:rPr>
          <w:t>РИА Новости, 09.06.2026, Средства физлиц и юрлиц в Сбербанке по РСБУ за январь-май выросли на 2,6%</w:t>
        </w:r>
        <w:r>
          <w:rPr>
            <w:noProof/>
            <w:webHidden/>
          </w:rPr>
          <w:tab/>
        </w:r>
        <w:r>
          <w:rPr>
            <w:noProof/>
            <w:webHidden/>
          </w:rPr>
          <w:fldChar w:fldCharType="begin"/>
        </w:r>
        <w:r>
          <w:rPr>
            <w:noProof/>
            <w:webHidden/>
          </w:rPr>
          <w:instrText xml:space="preserve"> PAGEREF _Toc232059428 \h </w:instrText>
        </w:r>
        <w:r>
          <w:rPr>
            <w:noProof/>
            <w:webHidden/>
          </w:rPr>
        </w:r>
        <w:r>
          <w:rPr>
            <w:noProof/>
            <w:webHidden/>
          </w:rPr>
          <w:fldChar w:fldCharType="separate"/>
        </w:r>
        <w:r w:rsidR="007F3EC4">
          <w:rPr>
            <w:noProof/>
            <w:webHidden/>
          </w:rPr>
          <w:t>78</w:t>
        </w:r>
        <w:r>
          <w:rPr>
            <w:noProof/>
            <w:webHidden/>
          </w:rPr>
          <w:fldChar w:fldCharType="end"/>
        </w:r>
      </w:hyperlink>
    </w:p>
    <w:p w14:paraId="37E64D54" w14:textId="015AEB5F" w:rsidR="00CE1BFE" w:rsidRDefault="00CE1BFE">
      <w:pPr>
        <w:pStyle w:val="31"/>
        <w:rPr>
          <w:rFonts w:asciiTheme="minorHAnsi" w:eastAsiaTheme="minorEastAsia" w:hAnsiTheme="minorHAnsi" w:cstheme="minorBidi"/>
          <w:sz w:val="22"/>
          <w:szCs w:val="22"/>
        </w:rPr>
      </w:pPr>
      <w:hyperlink w:anchor="_Toc232059429" w:history="1">
        <w:r w:rsidRPr="00847F23">
          <w:rPr>
            <w:rStyle w:val="a3"/>
          </w:rPr>
          <w:t>Объем средств физических лиц в Сбербанке за январь-май вырос на 2,6% - до 33,912 триллиона рублей, а юрлиц - также на 2,6%, составив 12,599 триллиона рублей, говорится в отчетности банка по РСБУ.</w:t>
        </w:r>
        <w:r>
          <w:rPr>
            <w:webHidden/>
          </w:rPr>
          <w:tab/>
        </w:r>
        <w:r>
          <w:rPr>
            <w:webHidden/>
          </w:rPr>
          <w:fldChar w:fldCharType="begin"/>
        </w:r>
        <w:r>
          <w:rPr>
            <w:webHidden/>
          </w:rPr>
          <w:instrText xml:space="preserve"> PAGEREF _Toc232059429 \h </w:instrText>
        </w:r>
        <w:r>
          <w:rPr>
            <w:webHidden/>
          </w:rPr>
        </w:r>
        <w:r>
          <w:rPr>
            <w:webHidden/>
          </w:rPr>
          <w:fldChar w:fldCharType="separate"/>
        </w:r>
        <w:r w:rsidR="007F3EC4">
          <w:rPr>
            <w:webHidden/>
          </w:rPr>
          <w:t>78</w:t>
        </w:r>
        <w:r>
          <w:rPr>
            <w:webHidden/>
          </w:rPr>
          <w:fldChar w:fldCharType="end"/>
        </w:r>
      </w:hyperlink>
    </w:p>
    <w:p w14:paraId="193155BA" w14:textId="76A5051C"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30" w:history="1">
        <w:r w:rsidRPr="00847F23">
          <w:rPr>
            <w:rStyle w:val="a3"/>
            <w:noProof/>
          </w:rPr>
          <w:t>РИА Новости, 10.06.2026, Путин указал на важность того, чтобы семьи с детьми могли быстро получать соцвыплаты</w:t>
        </w:r>
        <w:r>
          <w:rPr>
            <w:noProof/>
            <w:webHidden/>
          </w:rPr>
          <w:tab/>
        </w:r>
        <w:r>
          <w:rPr>
            <w:noProof/>
            <w:webHidden/>
          </w:rPr>
          <w:fldChar w:fldCharType="begin"/>
        </w:r>
        <w:r>
          <w:rPr>
            <w:noProof/>
            <w:webHidden/>
          </w:rPr>
          <w:instrText xml:space="preserve"> PAGEREF _Toc232059430 \h </w:instrText>
        </w:r>
        <w:r>
          <w:rPr>
            <w:noProof/>
            <w:webHidden/>
          </w:rPr>
        </w:r>
        <w:r>
          <w:rPr>
            <w:noProof/>
            <w:webHidden/>
          </w:rPr>
          <w:fldChar w:fldCharType="separate"/>
        </w:r>
        <w:r w:rsidR="007F3EC4">
          <w:rPr>
            <w:noProof/>
            <w:webHidden/>
          </w:rPr>
          <w:t>79</w:t>
        </w:r>
        <w:r>
          <w:rPr>
            <w:noProof/>
            <w:webHidden/>
          </w:rPr>
          <w:fldChar w:fldCharType="end"/>
        </w:r>
      </w:hyperlink>
    </w:p>
    <w:p w14:paraId="14B27B9E" w14:textId="32355C1C" w:rsidR="00CE1BFE" w:rsidRDefault="00CE1BFE">
      <w:pPr>
        <w:pStyle w:val="31"/>
        <w:rPr>
          <w:rFonts w:asciiTheme="minorHAnsi" w:eastAsiaTheme="minorEastAsia" w:hAnsiTheme="minorHAnsi" w:cstheme="minorBidi"/>
          <w:sz w:val="22"/>
          <w:szCs w:val="22"/>
        </w:rPr>
      </w:pPr>
      <w:hyperlink w:anchor="_Toc232059431" w:history="1">
        <w:r w:rsidRPr="00847F23">
          <w:rPr>
            <w:rStyle w:val="a3"/>
          </w:rPr>
          <w:t>Президент России Владимир Путин в ходе совещания с членами правительства РФ в режиме видеоконференции указал на важность того, чтобы семьи с детьми могли быстро получать соцвыплаты.</w:t>
        </w:r>
        <w:r>
          <w:rPr>
            <w:webHidden/>
          </w:rPr>
          <w:tab/>
        </w:r>
        <w:r>
          <w:rPr>
            <w:webHidden/>
          </w:rPr>
          <w:fldChar w:fldCharType="begin"/>
        </w:r>
        <w:r>
          <w:rPr>
            <w:webHidden/>
          </w:rPr>
          <w:instrText xml:space="preserve"> PAGEREF _Toc232059431 \h </w:instrText>
        </w:r>
        <w:r>
          <w:rPr>
            <w:webHidden/>
          </w:rPr>
        </w:r>
        <w:r>
          <w:rPr>
            <w:webHidden/>
          </w:rPr>
          <w:fldChar w:fldCharType="separate"/>
        </w:r>
        <w:r w:rsidR="007F3EC4">
          <w:rPr>
            <w:webHidden/>
          </w:rPr>
          <w:t>79</w:t>
        </w:r>
        <w:r>
          <w:rPr>
            <w:webHidden/>
          </w:rPr>
          <w:fldChar w:fldCharType="end"/>
        </w:r>
      </w:hyperlink>
    </w:p>
    <w:p w14:paraId="1E3D14F9" w14:textId="6D64B66C"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32" w:history="1">
        <w:r w:rsidRPr="00847F23">
          <w:rPr>
            <w:rStyle w:val="a3"/>
            <w:noProof/>
          </w:rPr>
          <w:t>РИА Новости, 09.06.2026, Новую семейную налоговую выплату в 2027 году получат 4,2 млн российских семей - Новак</w:t>
        </w:r>
        <w:r>
          <w:rPr>
            <w:noProof/>
            <w:webHidden/>
          </w:rPr>
          <w:tab/>
        </w:r>
        <w:r>
          <w:rPr>
            <w:noProof/>
            <w:webHidden/>
          </w:rPr>
          <w:fldChar w:fldCharType="begin"/>
        </w:r>
        <w:r>
          <w:rPr>
            <w:noProof/>
            <w:webHidden/>
          </w:rPr>
          <w:instrText xml:space="preserve"> PAGEREF _Toc232059432 \h </w:instrText>
        </w:r>
        <w:r>
          <w:rPr>
            <w:noProof/>
            <w:webHidden/>
          </w:rPr>
        </w:r>
        <w:r>
          <w:rPr>
            <w:noProof/>
            <w:webHidden/>
          </w:rPr>
          <w:fldChar w:fldCharType="separate"/>
        </w:r>
        <w:r w:rsidR="007F3EC4">
          <w:rPr>
            <w:noProof/>
            <w:webHidden/>
          </w:rPr>
          <w:t>79</w:t>
        </w:r>
        <w:r>
          <w:rPr>
            <w:noProof/>
            <w:webHidden/>
          </w:rPr>
          <w:fldChar w:fldCharType="end"/>
        </w:r>
      </w:hyperlink>
    </w:p>
    <w:p w14:paraId="285A4D41" w14:textId="508D45BE" w:rsidR="00CE1BFE" w:rsidRDefault="00CE1BFE">
      <w:pPr>
        <w:pStyle w:val="31"/>
        <w:rPr>
          <w:rFonts w:asciiTheme="minorHAnsi" w:eastAsiaTheme="minorEastAsia" w:hAnsiTheme="minorHAnsi" w:cstheme="minorBidi"/>
          <w:sz w:val="22"/>
          <w:szCs w:val="22"/>
        </w:rPr>
      </w:pPr>
      <w:hyperlink w:anchor="_Toc232059433" w:history="1">
        <w:r w:rsidRPr="00847F23">
          <w:rPr>
            <w:rStyle w:val="a3"/>
          </w:rPr>
          <w:t>Новую семейную налоговую выплату в 2027 году получат 4,2 миллиона российских семей, сообщил вице-премьер РФ Александр Новак, выступая на пленарном заседании итогового отчетно-программного форума "Единой России" "Есть результат!" в Москве.</w:t>
        </w:r>
        <w:r>
          <w:rPr>
            <w:webHidden/>
          </w:rPr>
          <w:tab/>
        </w:r>
        <w:r>
          <w:rPr>
            <w:webHidden/>
          </w:rPr>
          <w:fldChar w:fldCharType="begin"/>
        </w:r>
        <w:r>
          <w:rPr>
            <w:webHidden/>
          </w:rPr>
          <w:instrText xml:space="preserve"> PAGEREF _Toc232059433 \h </w:instrText>
        </w:r>
        <w:r>
          <w:rPr>
            <w:webHidden/>
          </w:rPr>
        </w:r>
        <w:r>
          <w:rPr>
            <w:webHidden/>
          </w:rPr>
          <w:fldChar w:fldCharType="separate"/>
        </w:r>
        <w:r w:rsidR="007F3EC4">
          <w:rPr>
            <w:webHidden/>
          </w:rPr>
          <w:t>79</w:t>
        </w:r>
        <w:r>
          <w:rPr>
            <w:webHidden/>
          </w:rPr>
          <w:fldChar w:fldCharType="end"/>
        </w:r>
      </w:hyperlink>
    </w:p>
    <w:p w14:paraId="2B528451" w14:textId="2415E5FB"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34" w:history="1">
        <w:r w:rsidRPr="00847F23">
          <w:rPr>
            <w:rStyle w:val="a3"/>
            <w:noProof/>
          </w:rPr>
          <w:t>РБК, 09.06.2026, Страхование ИИС: в чем плюсы</w:t>
        </w:r>
        <w:r>
          <w:rPr>
            <w:noProof/>
            <w:webHidden/>
          </w:rPr>
          <w:tab/>
        </w:r>
        <w:r>
          <w:rPr>
            <w:noProof/>
            <w:webHidden/>
          </w:rPr>
          <w:fldChar w:fldCharType="begin"/>
        </w:r>
        <w:r>
          <w:rPr>
            <w:noProof/>
            <w:webHidden/>
          </w:rPr>
          <w:instrText xml:space="preserve"> PAGEREF _Toc232059434 \h </w:instrText>
        </w:r>
        <w:r>
          <w:rPr>
            <w:noProof/>
            <w:webHidden/>
          </w:rPr>
        </w:r>
        <w:r>
          <w:rPr>
            <w:noProof/>
            <w:webHidden/>
          </w:rPr>
          <w:fldChar w:fldCharType="separate"/>
        </w:r>
        <w:r w:rsidR="007F3EC4">
          <w:rPr>
            <w:noProof/>
            <w:webHidden/>
          </w:rPr>
          <w:t>79</w:t>
        </w:r>
        <w:r>
          <w:rPr>
            <w:noProof/>
            <w:webHidden/>
          </w:rPr>
          <w:fldChar w:fldCharType="end"/>
        </w:r>
      </w:hyperlink>
    </w:p>
    <w:p w14:paraId="17AAD8C4" w14:textId="51FBBA9F" w:rsidR="00CE1BFE" w:rsidRDefault="00CE1BFE">
      <w:pPr>
        <w:pStyle w:val="31"/>
        <w:rPr>
          <w:rFonts w:asciiTheme="minorHAnsi" w:eastAsiaTheme="minorEastAsia" w:hAnsiTheme="minorHAnsi" w:cstheme="minorBidi"/>
          <w:sz w:val="22"/>
          <w:szCs w:val="22"/>
        </w:rPr>
      </w:pPr>
      <w:hyperlink w:anchor="_Toc232059435" w:history="1">
        <w:r w:rsidRPr="00847F23">
          <w:rPr>
            <w:rStyle w:val="a3"/>
          </w:rPr>
          <w:t>Что дает гарантирование ИИС для инвестора в материале доцента кафедры финансовых рынков и финансового инжиниринга Алтуховой Елены</w:t>
        </w:r>
        <w:r>
          <w:rPr>
            <w:webHidden/>
          </w:rPr>
          <w:tab/>
        </w:r>
        <w:r>
          <w:rPr>
            <w:webHidden/>
          </w:rPr>
          <w:fldChar w:fldCharType="begin"/>
        </w:r>
        <w:r>
          <w:rPr>
            <w:webHidden/>
          </w:rPr>
          <w:instrText xml:space="preserve"> PAGEREF _Toc232059435 \h </w:instrText>
        </w:r>
        <w:r>
          <w:rPr>
            <w:webHidden/>
          </w:rPr>
        </w:r>
        <w:r>
          <w:rPr>
            <w:webHidden/>
          </w:rPr>
          <w:fldChar w:fldCharType="separate"/>
        </w:r>
        <w:r w:rsidR="007F3EC4">
          <w:rPr>
            <w:webHidden/>
          </w:rPr>
          <w:t>79</w:t>
        </w:r>
        <w:r>
          <w:rPr>
            <w:webHidden/>
          </w:rPr>
          <w:fldChar w:fldCharType="end"/>
        </w:r>
      </w:hyperlink>
    </w:p>
    <w:p w14:paraId="104A99AB" w14:textId="6769399D"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36" w:history="1">
        <w:r w:rsidRPr="00847F23">
          <w:rPr>
            <w:rStyle w:val="a3"/>
            <w:noProof/>
          </w:rPr>
          <w:t>Википедия страхования, 10.06.2026, Результаты гиперроста рынка страхования жизни</w:t>
        </w:r>
        <w:r>
          <w:rPr>
            <w:noProof/>
            <w:webHidden/>
          </w:rPr>
          <w:tab/>
        </w:r>
        <w:r>
          <w:rPr>
            <w:noProof/>
            <w:webHidden/>
          </w:rPr>
          <w:fldChar w:fldCharType="begin"/>
        </w:r>
        <w:r>
          <w:rPr>
            <w:noProof/>
            <w:webHidden/>
          </w:rPr>
          <w:instrText xml:space="preserve"> PAGEREF _Toc232059436 \h </w:instrText>
        </w:r>
        <w:r>
          <w:rPr>
            <w:noProof/>
            <w:webHidden/>
          </w:rPr>
        </w:r>
        <w:r>
          <w:rPr>
            <w:noProof/>
            <w:webHidden/>
          </w:rPr>
          <w:fldChar w:fldCharType="separate"/>
        </w:r>
        <w:r w:rsidR="007F3EC4">
          <w:rPr>
            <w:noProof/>
            <w:webHidden/>
          </w:rPr>
          <w:t>81</w:t>
        </w:r>
        <w:r>
          <w:rPr>
            <w:noProof/>
            <w:webHidden/>
          </w:rPr>
          <w:fldChar w:fldCharType="end"/>
        </w:r>
      </w:hyperlink>
    </w:p>
    <w:p w14:paraId="18F5ED05" w14:textId="48602121" w:rsidR="00CE1BFE" w:rsidRDefault="00CE1BFE">
      <w:pPr>
        <w:pStyle w:val="31"/>
        <w:rPr>
          <w:rFonts w:asciiTheme="minorHAnsi" w:eastAsiaTheme="minorEastAsia" w:hAnsiTheme="minorHAnsi" w:cstheme="minorBidi"/>
          <w:sz w:val="22"/>
          <w:szCs w:val="22"/>
        </w:rPr>
      </w:pPr>
      <w:hyperlink w:anchor="_Toc232059437" w:history="1">
        <w:r w:rsidRPr="00847F23">
          <w:rPr>
            <w:rStyle w:val="a3"/>
          </w:rPr>
          <w:t>Генеральный директор «Росгосстрах Жизнь» поделился результатами гиперроста рынка страхования жизни на XVII Investfunds Forum.</w:t>
        </w:r>
        <w:r>
          <w:rPr>
            <w:webHidden/>
          </w:rPr>
          <w:tab/>
        </w:r>
        <w:r>
          <w:rPr>
            <w:webHidden/>
          </w:rPr>
          <w:fldChar w:fldCharType="begin"/>
        </w:r>
        <w:r>
          <w:rPr>
            <w:webHidden/>
          </w:rPr>
          <w:instrText xml:space="preserve"> PAGEREF _Toc232059437 \h </w:instrText>
        </w:r>
        <w:r>
          <w:rPr>
            <w:webHidden/>
          </w:rPr>
        </w:r>
        <w:r>
          <w:rPr>
            <w:webHidden/>
          </w:rPr>
          <w:fldChar w:fldCharType="separate"/>
        </w:r>
        <w:r w:rsidR="007F3EC4">
          <w:rPr>
            <w:webHidden/>
          </w:rPr>
          <w:t>81</w:t>
        </w:r>
        <w:r>
          <w:rPr>
            <w:webHidden/>
          </w:rPr>
          <w:fldChar w:fldCharType="end"/>
        </w:r>
      </w:hyperlink>
    </w:p>
    <w:p w14:paraId="2D929FA0" w14:textId="7F853FB8"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38" w:history="1">
        <w:r w:rsidRPr="00847F23">
          <w:rPr>
            <w:rStyle w:val="a3"/>
            <w:noProof/>
          </w:rPr>
          <w:t>Взгляд, 10.06.2026, Топ самых опасных болезней для российской экономики</w:t>
        </w:r>
        <w:r>
          <w:rPr>
            <w:noProof/>
            <w:webHidden/>
          </w:rPr>
          <w:tab/>
        </w:r>
        <w:r>
          <w:rPr>
            <w:noProof/>
            <w:webHidden/>
          </w:rPr>
          <w:fldChar w:fldCharType="begin"/>
        </w:r>
        <w:r>
          <w:rPr>
            <w:noProof/>
            <w:webHidden/>
          </w:rPr>
          <w:instrText xml:space="preserve"> PAGEREF _Toc232059438 \h </w:instrText>
        </w:r>
        <w:r>
          <w:rPr>
            <w:noProof/>
            <w:webHidden/>
          </w:rPr>
        </w:r>
        <w:r>
          <w:rPr>
            <w:noProof/>
            <w:webHidden/>
          </w:rPr>
          <w:fldChar w:fldCharType="separate"/>
        </w:r>
        <w:r w:rsidR="007F3EC4">
          <w:rPr>
            <w:noProof/>
            <w:webHidden/>
          </w:rPr>
          <w:t>82</w:t>
        </w:r>
        <w:r>
          <w:rPr>
            <w:noProof/>
            <w:webHidden/>
          </w:rPr>
          <w:fldChar w:fldCharType="end"/>
        </w:r>
      </w:hyperlink>
    </w:p>
    <w:p w14:paraId="6D02898D" w14:textId="7DDF4631" w:rsidR="00CE1BFE" w:rsidRDefault="00CE1BFE">
      <w:pPr>
        <w:pStyle w:val="31"/>
        <w:rPr>
          <w:rFonts w:asciiTheme="minorHAnsi" w:eastAsiaTheme="minorEastAsia" w:hAnsiTheme="minorHAnsi" w:cstheme="minorBidi"/>
          <w:sz w:val="22"/>
          <w:szCs w:val="22"/>
        </w:rPr>
      </w:pPr>
      <w:hyperlink w:anchor="_Toc232059439" w:history="1">
        <w:r w:rsidRPr="00847F23">
          <w:rPr>
            <w:rStyle w:val="a3"/>
          </w:rPr>
          <w:t>Названы болезни, которые наносят самый большой экономический ущерб России на триллионы рублей. Это ожирение и артериальная гипертензия. Они убивают человека не прямо, а постепенно. Это потеря не только трудоспособного человека 45-55 лет, а опытного специалиста, наставника, профессионала. Как решить эту проблему?</w:t>
        </w:r>
        <w:r>
          <w:rPr>
            <w:webHidden/>
          </w:rPr>
          <w:tab/>
        </w:r>
        <w:r>
          <w:rPr>
            <w:webHidden/>
          </w:rPr>
          <w:fldChar w:fldCharType="begin"/>
        </w:r>
        <w:r>
          <w:rPr>
            <w:webHidden/>
          </w:rPr>
          <w:instrText xml:space="preserve"> PAGEREF _Toc232059439 \h </w:instrText>
        </w:r>
        <w:r>
          <w:rPr>
            <w:webHidden/>
          </w:rPr>
        </w:r>
        <w:r>
          <w:rPr>
            <w:webHidden/>
          </w:rPr>
          <w:fldChar w:fldCharType="separate"/>
        </w:r>
        <w:r w:rsidR="007F3EC4">
          <w:rPr>
            <w:webHidden/>
          </w:rPr>
          <w:t>82</w:t>
        </w:r>
        <w:r>
          <w:rPr>
            <w:webHidden/>
          </w:rPr>
          <w:fldChar w:fldCharType="end"/>
        </w:r>
      </w:hyperlink>
    </w:p>
    <w:p w14:paraId="1563CA8E" w14:textId="58E4E3E9"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40" w:history="1">
        <w:r w:rsidRPr="00847F23">
          <w:rPr>
            <w:rStyle w:val="a3"/>
            <w:noProof/>
          </w:rPr>
          <w:t>Нос, 10.06.2026, Россиянам дали советы, как выбрать момент для диверсификации сбережений</w:t>
        </w:r>
        <w:r>
          <w:rPr>
            <w:noProof/>
            <w:webHidden/>
          </w:rPr>
          <w:tab/>
        </w:r>
        <w:r>
          <w:rPr>
            <w:noProof/>
            <w:webHidden/>
          </w:rPr>
          <w:fldChar w:fldCharType="begin"/>
        </w:r>
        <w:r>
          <w:rPr>
            <w:noProof/>
            <w:webHidden/>
          </w:rPr>
          <w:instrText xml:space="preserve"> PAGEREF _Toc232059440 \h </w:instrText>
        </w:r>
        <w:r>
          <w:rPr>
            <w:noProof/>
            <w:webHidden/>
          </w:rPr>
        </w:r>
        <w:r>
          <w:rPr>
            <w:noProof/>
            <w:webHidden/>
          </w:rPr>
          <w:fldChar w:fldCharType="separate"/>
        </w:r>
        <w:r w:rsidR="007F3EC4">
          <w:rPr>
            <w:noProof/>
            <w:webHidden/>
          </w:rPr>
          <w:t>84</w:t>
        </w:r>
        <w:r>
          <w:rPr>
            <w:noProof/>
            <w:webHidden/>
          </w:rPr>
          <w:fldChar w:fldCharType="end"/>
        </w:r>
      </w:hyperlink>
    </w:p>
    <w:p w14:paraId="305E6574" w14:textId="35BF62A7" w:rsidR="00CE1BFE" w:rsidRDefault="00CE1BFE">
      <w:pPr>
        <w:pStyle w:val="31"/>
        <w:rPr>
          <w:rFonts w:asciiTheme="minorHAnsi" w:eastAsiaTheme="minorEastAsia" w:hAnsiTheme="minorHAnsi" w:cstheme="minorBidi"/>
          <w:sz w:val="22"/>
          <w:szCs w:val="22"/>
        </w:rPr>
      </w:pPr>
      <w:hyperlink w:anchor="_Toc232059441" w:history="1">
        <w:r w:rsidRPr="00847F23">
          <w:rPr>
            <w:rStyle w:val="a3"/>
          </w:rPr>
          <w:t>Уходя со вклада сейчас, особенно досрочно, вы не просто теряете накопленные проценты. Вы меняете гарантированный доход в самой защищенной юрисдикции мира на туманные обещания фондового рынка.</w:t>
        </w:r>
        <w:r>
          <w:rPr>
            <w:webHidden/>
          </w:rPr>
          <w:tab/>
        </w:r>
        <w:r>
          <w:rPr>
            <w:webHidden/>
          </w:rPr>
          <w:fldChar w:fldCharType="begin"/>
        </w:r>
        <w:r>
          <w:rPr>
            <w:webHidden/>
          </w:rPr>
          <w:instrText xml:space="preserve"> PAGEREF _Toc232059441 \h </w:instrText>
        </w:r>
        <w:r>
          <w:rPr>
            <w:webHidden/>
          </w:rPr>
        </w:r>
        <w:r>
          <w:rPr>
            <w:webHidden/>
          </w:rPr>
          <w:fldChar w:fldCharType="separate"/>
        </w:r>
        <w:r w:rsidR="007F3EC4">
          <w:rPr>
            <w:webHidden/>
          </w:rPr>
          <w:t>84</w:t>
        </w:r>
        <w:r>
          <w:rPr>
            <w:webHidden/>
          </w:rPr>
          <w:fldChar w:fldCharType="end"/>
        </w:r>
      </w:hyperlink>
    </w:p>
    <w:p w14:paraId="3066F200" w14:textId="3233F0BF"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42" w:history="1">
        <w:r w:rsidRPr="00847F23">
          <w:rPr>
            <w:rStyle w:val="a3"/>
            <w:noProof/>
          </w:rPr>
          <w:t>Pravda.ru, 10.06.2026, Россияне массово откладывают этот вопрос на потом: последствия становятся заметны только через годы</w:t>
        </w:r>
        <w:r>
          <w:rPr>
            <w:noProof/>
            <w:webHidden/>
          </w:rPr>
          <w:tab/>
        </w:r>
        <w:r>
          <w:rPr>
            <w:noProof/>
            <w:webHidden/>
          </w:rPr>
          <w:fldChar w:fldCharType="begin"/>
        </w:r>
        <w:r>
          <w:rPr>
            <w:noProof/>
            <w:webHidden/>
          </w:rPr>
          <w:instrText xml:space="preserve"> PAGEREF _Toc232059442 \h </w:instrText>
        </w:r>
        <w:r>
          <w:rPr>
            <w:noProof/>
            <w:webHidden/>
          </w:rPr>
        </w:r>
        <w:r>
          <w:rPr>
            <w:noProof/>
            <w:webHidden/>
          </w:rPr>
          <w:fldChar w:fldCharType="separate"/>
        </w:r>
        <w:r w:rsidR="007F3EC4">
          <w:rPr>
            <w:noProof/>
            <w:webHidden/>
          </w:rPr>
          <w:t>86</w:t>
        </w:r>
        <w:r>
          <w:rPr>
            <w:noProof/>
            <w:webHidden/>
          </w:rPr>
          <w:fldChar w:fldCharType="end"/>
        </w:r>
      </w:hyperlink>
    </w:p>
    <w:p w14:paraId="785EC230" w14:textId="72FFF428" w:rsidR="00CE1BFE" w:rsidRDefault="00CE1BFE">
      <w:pPr>
        <w:pStyle w:val="31"/>
        <w:rPr>
          <w:rFonts w:asciiTheme="minorHAnsi" w:eastAsiaTheme="minorEastAsia" w:hAnsiTheme="minorHAnsi" w:cstheme="minorBidi"/>
          <w:sz w:val="22"/>
          <w:szCs w:val="22"/>
        </w:rPr>
      </w:pPr>
      <w:hyperlink w:anchor="_Toc232059443" w:history="1">
        <w:r w:rsidRPr="00847F23">
          <w:rPr>
            <w:rStyle w:val="a3"/>
          </w:rPr>
          <w:t>В программе "Точка зрения" доцент кафедры труда и социальной политики РАНХиГС, кандидат экономических наук Константин Добромыслов рассказал, почему россияне поздно начинают готовиться к пенсии, насколько эффективны накопления и депозиты, как инфляция влияет на сбережения и что можно сделать уже сегодня, чтобы обеспечить себе более комфортную старость.</w:t>
        </w:r>
        <w:r>
          <w:rPr>
            <w:webHidden/>
          </w:rPr>
          <w:tab/>
        </w:r>
        <w:r>
          <w:rPr>
            <w:webHidden/>
          </w:rPr>
          <w:fldChar w:fldCharType="begin"/>
        </w:r>
        <w:r>
          <w:rPr>
            <w:webHidden/>
          </w:rPr>
          <w:instrText xml:space="preserve"> PAGEREF _Toc232059443 \h </w:instrText>
        </w:r>
        <w:r>
          <w:rPr>
            <w:webHidden/>
          </w:rPr>
        </w:r>
        <w:r>
          <w:rPr>
            <w:webHidden/>
          </w:rPr>
          <w:fldChar w:fldCharType="separate"/>
        </w:r>
        <w:r w:rsidR="007F3EC4">
          <w:rPr>
            <w:webHidden/>
          </w:rPr>
          <w:t>86</w:t>
        </w:r>
        <w:r>
          <w:rPr>
            <w:webHidden/>
          </w:rPr>
          <w:fldChar w:fldCharType="end"/>
        </w:r>
      </w:hyperlink>
    </w:p>
    <w:p w14:paraId="664CA39F" w14:textId="0CD8C659"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44" w:history="1">
        <w:r w:rsidRPr="00847F23">
          <w:rPr>
            <w:rStyle w:val="a3"/>
            <w:noProof/>
          </w:rPr>
          <w:t>Фонтанка, 10.06.2026, Россиянам предложили вклады под 16,5% годовых на три года</w:t>
        </w:r>
        <w:r>
          <w:rPr>
            <w:noProof/>
            <w:webHidden/>
          </w:rPr>
          <w:tab/>
        </w:r>
        <w:r>
          <w:rPr>
            <w:noProof/>
            <w:webHidden/>
          </w:rPr>
          <w:fldChar w:fldCharType="begin"/>
        </w:r>
        <w:r>
          <w:rPr>
            <w:noProof/>
            <w:webHidden/>
          </w:rPr>
          <w:instrText xml:space="preserve"> PAGEREF _Toc232059444 \h </w:instrText>
        </w:r>
        <w:r>
          <w:rPr>
            <w:noProof/>
            <w:webHidden/>
          </w:rPr>
        </w:r>
        <w:r>
          <w:rPr>
            <w:noProof/>
            <w:webHidden/>
          </w:rPr>
          <w:fldChar w:fldCharType="separate"/>
        </w:r>
        <w:r w:rsidR="007F3EC4">
          <w:rPr>
            <w:noProof/>
            <w:webHidden/>
          </w:rPr>
          <w:t>90</w:t>
        </w:r>
        <w:r>
          <w:rPr>
            <w:noProof/>
            <w:webHidden/>
          </w:rPr>
          <w:fldChar w:fldCharType="end"/>
        </w:r>
      </w:hyperlink>
    </w:p>
    <w:p w14:paraId="252DF217" w14:textId="29338A93" w:rsidR="00CE1BFE" w:rsidRDefault="00CE1BFE">
      <w:pPr>
        <w:pStyle w:val="31"/>
        <w:rPr>
          <w:rFonts w:asciiTheme="minorHAnsi" w:eastAsiaTheme="minorEastAsia" w:hAnsiTheme="minorHAnsi" w:cstheme="minorBidi"/>
          <w:sz w:val="22"/>
          <w:szCs w:val="22"/>
        </w:rPr>
      </w:pPr>
      <w:hyperlink w:anchor="_Toc232059445" w:history="1">
        <w:r w:rsidRPr="00847F23">
          <w:rPr>
            <w:rStyle w:val="a3"/>
          </w:rPr>
          <w:t>Банки продолжают предлагать высокие ставки по депозитам, несмотря на цикл снижения ключевой ставки. В июне 2026 года максимальная доходность по отдельным вкладам достигает 16,5% годовых, а некоторые банки позволяют зафиксировать повышенную ставку сразу на три года. Разбираемся, какие условия нужно выполнить для получения максимального процента и действительно ли депозиты остаются одними из самых доходных инструментов для сбережений.</w:t>
        </w:r>
        <w:r>
          <w:rPr>
            <w:webHidden/>
          </w:rPr>
          <w:tab/>
        </w:r>
        <w:r>
          <w:rPr>
            <w:webHidden/>
          </w:rPr>
          <w:fldChar w:fldCharType="begin"/>
        </w:r>
        <w:r>
          <w:rPr>
            <w:webHidden/>
          </w:rPr>
          <w:instrText xml:space="preserve"> PAGEREF _Toc232059445 \h </w:instrText>
        </w:r>
        <w:r>
          <w:rPr>
            <w:webHidden/>
          </w:rPr>
        </w:r>
        <w:r>
          <w:rPr>
            <w:webHidden/>
          </w:rPr>
          <w:fldChar w:fldCharType="separate"/>
        </w:r>
        <w:r w:rsidR="007F3EC4">
          <w:rPr>
            <w:webHidden/>
          </w:rPr>
          <w:t>90</w:t>
        </w:r>
        <w:r>
          <w:rPr>
            <w:webHidden/>
          </w:rPr>
          <w:fldChar w:fldCharType="end"/>
        </w:r>
      </w:hyperlink>
    </w:p>
    <w:p w14:paraId="6EAD2256" w14:textId="7DACD3C8"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446" w:history="1">
        <w:r w:rsidRPr="00847F2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_Toc232059446 \h </w:instrText>
        </w:r>
        <w:r>
          <w:rPr>
            <w:noProof/>
            <w:webHidden/>
          </w:rPr>
        </w:r>
        <w:r>
          <w:rPr>
            <w:noProof/>
            <w:webHidden/>
          </w:rPr>
          <w:fldChar w:fldCharType="separate"/>
        </w:r>
        <w:r w:rsidR="007F3EC4">
          <w:rPr>
            <w:noProof/>
            <w:webHidden/>
          </w:rPr>
          <w:t>96</w:t>
        </w:r>
        <w:r>
          <w:rPr>
            <w:noProof/>
            <w:webHidden/>
          </w:rPr>
          <w:fldChar w:fldCharType="end"/>
        </w:r>
      </w:hyperlink>
    </w:p>
    <w:p w14:paraId="030B301C" w14:textId="0C68C8CB"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447" w:history="1">
        <w:r w:rsidRPr="00847F2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_Toc232059447 \h </w:instrText>
        </w:r>
        <w:r>
          <w:rPr>
            <w:noProof/>
            <w:webHidden/>
          </w:rPr>
        </w:r>
        <w:r>
          <w:rPr>
            <w:noProof/>
            <w:webHidden/>
          </w:rPr>
          <w:fldChar w:fldCharType="separate"/>
        </w:r>
        <w:r w:rsidR="007F3EC4">
          <w:rPr>
            <w:noProof/>
            <w:webHidden/>
          </w:rPr>
          <w:t>96</w:t>
        </w:r>
        <w:r>
          <w:rPr>
            <w:noProof/>
            <w:webHidden/>
          </w:rPr>
          <w:fldChar w:fldCharType="end"/>
        </w:r>
      </w:hyperlink>
    </w:p>
    <w:p w14:paraId="5F41672E" w14:textId="31F90ADF"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48" w:history="1">
        <w:r w:rsidRPr="00847F23">
          <w:rPr>
            <w:rStyle w:val="a3"/>
            <w:noProof/>
          </w:rPr>
          <w:t>informburo.kz, 10.06.2026, Стоимость пенсионного аннуитета в Казахстане ниже порогов для снятия накоплений. Что это даёт?</w:t>
        </w:r>
        <w:r>
          <w:rPr>
            <w:noProof/>
            <w:webHidden/>
          </w:rPr>
          <w:tab/>
        </w:r>
        <w:r>
          <w:rPr>
            <w:noProof/>
            <w:webHidden/>
          </w:rPr>
          <w:fldChar w:fldCharType="begin"/>
        </w:r>
        <w:r>
          <w:rPr>
            <w:noProof/>
            <w:webHidden/>
          </w:rPr>
          <w:instrText xml:space="preserve"> PAGEREF _Toc232059448 \h </w:instrText>
        </w:r>
        <w:r>
          <w:rPr>
            <w:noProof/>
            <w:webHidden/>
          </w:rPr>
        </w:r>
        <w:r>
          <w:rPr>
            <w:noProof/>
            <w:webHidden/>
          </w:rPr>
          <w:fldChar w:fldCharType="separate"/>
        </w:r>
        <w:r w:rsidR="007F3EC4">
          <w:rPr>
            <w:noProof/>
            <w:webHidden/>
          </w:rPr>
          <w:t>96</w:t>
        </w:r>
        <w:r>
          <w:rPr>
            <w:noProof/>
            <w:webHidden/>
          </w:rPr>
          <w:fldChar w:fldCharType="end"/>
        </w:r>
      </w:hyperlink>
    </w:p>
    <w:p w14:paraId="6B2034B7" w14:textId="675B323D" w:rsidR="00CE1BFE" w:rsidRDefault="00CE1BFE">
      <w:pPr>
        <w:pStyle w:val="31"/>
        <w:rPr>
          <w:rFonts w:asciiTheme="minorHAnsi" w:eastAsiaTheme="minorEastAsia" w:hAnsiTheme="minorHAnsi" w:cstheme="minorBidi"/>
          <w:sz w:val="22"/>
          <w:szCs w:val="22"/>
        </w:rPr>
      </w:pPr>
      <w:hyperlink w:anchor="_Toc232059449" w:history="1">
        <w:r w:rsidRPr="00847F23">
          <w:rPr>
            <w:rStyle w:val="a3"/>
          </w:rPr>
          <w:t>Обнародованные 6 июня новые пороги достаточности для досрочного использования пенсионных накоплений оказались выше суммы, необходимой для покупки пенсионного аннуитета.</w:t>
        </w:r>
        <w:r>
          <w:rPr>
            <w:webHidden/>
          </w:rPr>
          <w:tab/>
        </w:r>
        <w:r>
          <w:rPr>
            <w:webHidden/>
          </w:rPr>
          <w:fldChar w:fldCharType="begin"/>
        </w:r>
        <w:r>
          <w:rPr>
            <w:webHidden/>
          </w:rPr>
          <w:instrText xml:space="preserve"> PAGEREF _Toc232059449 \h </w:instrText>
        </w:r>
        <w:r>
          <w:rPr>
            <w:webHidden/>
          </w:rPr>
        </w:r>
        <w:r>
          <w:rPr>
            <w:webHidden/>
          </w:rPr>
          <w:fldChar w:fldCharType="separate"/>
        </w:r>
        <w:r w:rsidR="007F3EC4">
          <w:rPr>
            <w:webHidden/>
          </w:rPr>
          <w:t>96</w:t>
        </w:r>
        <w:r>
          <w:rPr>
            <w:webHidden/>
          </w:rPr>
          <w:fldChar w:fldCharType="end"/>
        </w:r>
      </w:hyperlink>
    </w:p>
    <w:p w14:paraId="4D933BA1" w14:textId="7EE6324C"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50" w:history="1">
        <w:r w:rsidRPr="00847F23">
          <w:rPr>
            <w:rStyle w:val="a3"/>
            <w:noProof/>
          </w:rPr>
          <w:t>Bizmedia.kz, 10.06.2026, Досрочное снятие пенсий: почему МВФ и ОЭСР были против такого решения</w:t>
        </w:r>
        <w:r>
          <w:rPr>
            <w:noProof/>
            <w:webHidden/>
          </w:rPr>
          <w:tab/>
        </w:r>
        <w:r>
          <w:rPr>
            <w:noProof/>
            <w:webHidden/>
          </w:rPr>
          <w:fldChar w:fldCharType="begin"/>
        </w:r>
        <w:r>
          <w:rPr>
            <w:noProof/>
            <w:webHidden/>
          </w:rPr>
          <w:instrText xml:space="preserve"> PAGEREF _Toc232059450 \h </w:instrText>
        </w:r>
        <w:r>
          <w:rPr>
            <w:noProof/>
            <w:webHidden/>
          </w:rPr>
        </w:r>
        <w:r>
          <w:rPr>
            <w:noProof/>
            <w:webHidden/>
          </w:rPr>
          <w:fldChar w:fldCharType="separate"/>
        </w:r>
        <w:r w:rsidR="007F3EC4">
          <w:rPr>
            <w:noProof/>
            <w:webHidden/>
          </w:rPr>
          <w:t>97</w:t>
        </w:r>
        <w:r>
          <w:rPr>
            <w:noProof/>
            <w:webHidden/>
          </w:rPr>
          <w:fldChar w:fldCharType="end"/>
        </w:r>
      </w:hyperlink>
    </w:p>
    <w:p w14:paraId="24635FBD" w14:textId="749ADF4E" w:rsidR="00CE1BFE" w:rsidRDefault="00CE1BFE">
      <w:pPr>
        <w:pStyle w:val="31"/>
        <w:rPr>
          <w:rFonts w:asciiTheme="minorHAnsi" w:eastAsiaTheme="minorEastAsia" w:hAnsiTheme="minorHAnsi" w:cstheme="minorBidi"/>
          <w:sz w:val="22"/>
          <w:szCs w:val="22"/>
        </w:rPr>
      </w:pPr>
      <w:hyperlink w:anchor="_Toc232059451" w:history="1">
        <w:r w:rsidRPr="00847F23">
          <w:rPr>
            <w:rStyle w:val="a3"/>
          </w:rPr>
          <w:t>Как отмечает Baq.kz, Казахстан не изобрёл досрочное снятие пенсионных накоплений. В пандемию COVID-19 этот рычаг дёрнули десятки стран, и сегодня по ним уже можно судить, что из этого вышло. Картина варьируется от того, как «экономика справилась» до того, что «система фактически опустошена». Объединяет их одно: международные институты предупреждали о рисках заранее, а разворачивать политику странам приходилось позже, дороже и под давлением.</w:t>
        </w:r>
        <w:r>
          <w:rPr>
            <w:webHidden/>
          </w:rPr>
          <w:tab/>
        </w:r>
        <w:r>
          <w:rPr>
            <w:webHidden/>
          </w:rPr>
          <w:fldChar w:fldCharType="begin"/>
        </w:r>
        <w:r>
          <w:rPr>
            <w:webHidden/>
          </w:rPr>
          <w:instrText xml:space="preserve"> PAGEREF _Toc232059451 \h </w:instrText>
        </w:r>
        <w:r>
          <w:rPr>
            <w:webHidden/>
          </w:rPr>
        </w:r>
        <w:r>
          <w:rPr>
            <w:webHidden/>
          </w:rPr>
          <w:fldChar w:fldCharType="separate"/>
        </w:r>
        <w:r w:rsidR="007F3EC4">
          <w:rPr>
            <w:webHidden/>
          </w:rPr>
          <w:t>97</w:t>
        </w:r>
        <w:r>
          <w:rPr>
            <w:webHidden/>
          </w:rPr>
          <w:fldChar w:fldCharType="end"/>
        </w:r>
      </w:hyperlink>
    </w:p>
    <w:p w14:paraId="135C9DBF" w14:textId="6119B69A"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52" w:history="1">
        <w:r w:rsidRPr="00847F23">
          <w:rPr>
            <w:rStyle w:val="a3"/>
            <w:noProof/>
          </w:rPr>
          <w:t>Курсив, 10.06.2026, Рухнут ли цены на жилье в Казахстане из-за новых пенсионных порогов</w:t>
        </w:r>
        <w:r>
          <w:rPr>
            <w:noProof/>
            <w:webHidden/>
          </w:rPr>
          <w:tab/>
        </w:r>
        <w:r>
          <w:rPr>
            <w:noProof/>
            <w:webHidden/>
          </w:rPr>
          <w:fldChar w:fldCharType="begin"/>
        </w:r>
        <w:r>
          <w:rPr>
            <w:noProof/>
            <w:webHidden/>
          </w:rPr>
          <w:instrText xml:space="preserve"> PAGEREF _Toc232059452 \h </w:instrText>
        </w:r>
        <w:r>
          <w:rPr>
            <w:noProof/>
            <w:webHidden/>
          </w:rPr>
        </w:r>
        <w:r>
          <w:rPr>
            <w:noProof/>
            <w:webHidden/>
          </w:rPr>
          <w:fldChar w:fldCharType="separate"/>
        </w:r>
        <w:r w:rsidR="007F3EC4">
          <w:rPr>
            <w:noProof/>
            <w:webHidden/>
          </w:rPr>
          <w:t>99</w:t>
        </w:r>
        <w:r>
          <w:rPr>
            <w:noProof/>
            <w:webHidden/>
          </w:rPr>
          <w:fldChar w:fldCharType="end"/>
        </w:r>
      </w:hyperlink>
    </w:p>
    <w:p w14:paraId="631C51D2" w14:textId="50F95869" w:rsidR="00CE1BFE" w:rsidRDefault="00CE1BFE">
      <w:pPr>
        <w:pStyle w:val="31"/>
        <w:rPr>
          <w:rFonts w:asciiTheme="minorHAnsi" w:eastAsiaTheme="minorEastAsia" w:hAnsiTheme="minorHAnsi" w:cstheme="minorBidi"/>
          <w:sz w:val="22"/>
          <w:szCs w:val="22"/>
        </w:rPr>
      </w:pPr>
      <w:hyperlink w:anchor="_Toc232059453" w:history="1">
        <w:r w:rsidRPr="00847F23">
          <w:rPr>
            <w:rStyle w:val="a3"/>
          </w:rPr>
          <w:t>Пороги пенсионных изъятий увеличились почти вдвое – на 79%, что значительно затруднит для казахстанцев использование накоплений на покупку жилья. «Курсив» опросил экспертов рынка недвижимости о том, не упадет ли из-за этого спрос на квартиры и стоит ли ожидать снижения цен.</w:t>
        </w:r>
        <w:r>
          <w:rPr>
            <w:webHidden/>
          </w:rPr>
          <w:tab/>
        </w:r>
        <w:r>
          <w:rPr>
            <w:webHidden/>
          </w:rPr>
          <w:fldChar w:fldCharType="begin"/>
        </w:r>
        <w:r>
          <w:rPr>
            <w:webHidden/>
          </w:rPr>
          <w:instrText xml:space="preserve"> PAGEREF _Toc232059453 \h </w:instrText>
        </w:r>
        <w:r>
          <w:rPr>
            <w:webHidden/>
          </w:rPr>
        </w:r>
        <w:r>
          <w:rPr>
            <w:webHidden/>
          </w:rPr>
          <w:fldChar w:fldCharType="separate"/>
        </w:r>
        <w:r w:rsidR="007F3EC4">
          <w:rPr>
            <w:webHidden/>
          </w:rPr>
          <w:t>99</w:t>
        </w:r>
        <w:r>
          <w:rPr>
            <w:webHidden/>
          </w:rPr>
          <w:fldChar w:fldCharType="end"/>
        </w:r>
      </w:hyperlink>
    </w:p>
    <w:p w14:paraId="507BD049" w14:textId="0830E307"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54" w:history="1">
        <w:r w:rsidRPr="00847F23">
          <w:rPr>
            <w:rStyle w:val="a3"/>
            <w:noProof/>
          </w:rPr>
          <w:t>economist.kg, 10.06.2026, Работали в Корее? Кто может получить пенсионные накопления — в среднем $3 800</w:t>
        </w:r>
        <w:r>
          <w:rPr>
            <w:noProof/>
            <w:webHidden/>
          </w:rPr>
          <w:tab/>
        </w:r>
        <w:r>
          <w:rPr>
            <w:noProof/>
            <w:webHidden/>
          </w:rPr>
          <w:fldChar w:fldCharType="begin"/>
        </w:r>
        <w:r>
          <w:rPr>
            <w:noProof/>
            <w:webHidden/>
          </w:rPr>
          <w:instrText xml:space="preserve"> PAGEREF _Toc232059454 \h </w:instrText>
        </w:r>
        <w:r>
          <w:rPr>
            <w:noProof/>
            <w:webHidden/>
          </w:rPr>
        </w:r>
        <w:r>
          <w:rPr>
            <w:noProof/>
            <w:webHidden/>
          </w:rPr>
          <w:fldChar w:fldCharType="separate"/>
        </w:r>
        <w:r w:rsidR="007F3EC4">
          <w:rPr>
            <w:noProof/>
            <w:webHidden/>
          </w:rPr>
          <w:t>103</w:t>
        </w:r>
        <w:r>
          <w:rPr>
            <w:noProof/>
            <w:webHidden/>
          </w:rPr>
          <w:fldChar w:fldCharType="end"/>
        </w:r>
      </w:hyperlink>
    </w:p>
    <w:p w14:paraId="38F2690C" w14:textId="5D26853F" w:rsidR="00CE1BFE" w:rsidRDefault="00CE1BFE">
      <w:pPr>
        <w:pStyle w:val="31"/>
        <w:rPr>
          <w:rFonts w:asciiTheme="minorHAnsi" w:eastAsiaTheme="minorEastAsia" w:hAnsiTheme="minorHAnsi" w:cstheme="minorBidi"/>
          <w:sz w:val="22"/>
          <w:szCs w:val="22"/>
        </w:rPr>
      </w:pPr>
      <w:hyperlink w:anchor="_Toc232059455" w:history="1">
        <w:r w:rsidRPr="00847F23">
          <w:rPr>
            <w:rStyle w:val="a3"/>
          </w:rPr>
          <w:t>Граждане Кыргызстана, которые официально работали в Южной Корее и перечисляли пенсионные взносы, после возвращения на родину могут получить единовременную выплату пенсионных накоплений. Средний размер такой выплаты сегодня составляет $3 789.</w:t>
        </w:r>
        <w:r>
          <w:rPr>
            <w:webHidden/>
          </w:rPr>
          <w:tab/>
        </w:r>
        <w:r>
          <w:rPr>
            <w:webHidden/>
          </w:rPr>
          <w:fldChar w:fldCharType="begin"/>
        </w:r>
        <w:r>
          <w:rPr>
            <w:webHidden/>
          </w:rPr>
          <w:instrText xml:space="preserve"> PAGEREF _Toc232059455 \h </w:instrText>
        </w:r>
        <w:r>
          <w:rPr>
            <w:webHidden/>
          </w:rPr>
        </w:r>
        <w:r>
          <w:rPr>
            <w:webHidden/>
          </w:rPr>
          <w:fldChar w:fldCharType="separate"/>
        </w:r>
        <w:r w:rsidR="007F3EC4">
          <w:rPr>
            <w:webHidden/>
          </w:rPr>
          <w:t>103</w:t>
        </w:r>
        <w:r>
          <w:rPr>
            <w:webHidden/>
          </w:rPr>
          <w:fldChar w:fldCharType="end"/>
        </w:r>
      </w:hyperlink>
    </w:p>
    <w:p w14:paraId="46B4B3BF" w14:textId="0F84C20E" w:rsidR="00CE1BFE" w:rsidRDefault="00CE1BFE">
      <w:pPr>
        <w:pStyle w:val="12"/>
        <w:tabs>
          <w:tab w:val="right" w:leader="dot" w:pos="9061"/>
        </w:tabs>
        <w:rPr>
          <w:rFonts w:asciiTheme="minorHAnsi" w:eastAsiaTheme="minorEastAsia" w:hAnsiTheme="minorHAnsi" w:cstheme="minorBidi"/>
          <w:b w:val="0"/>
          <w:noProof/>
          <w:sz w:val="22"/>
          <w:szCs w:val="22"/>
        </w:rPr>
      </w:pPr>
      <w:hyperlink w:anchor="_Toc232059456" w:history="1">
        <w:r w:rsidRPr="00847F2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_Toc232059456 \h </w:instrText>
        </w:r>
        <w:r>
          <w:rPr>
            <w:noProof/>
            <w:webHidden/>
          </w:rPr>
        </w:r>
        <w:r>
          <w:rPr>
            <w:noProof/>
            <w:webHidden/>
          </w:rPr>
          <w:fldChar w:fldCharType="separate"/>
        </w:r>
        <w:r w:rsidR="007F3EC4">
          <w:rPr>
            <w:noProof/>
            <w:webHidden/>
          </w:rPr>
          <w:t>103</w:t>
        </w:r>
        <w:r>
          <w:rPr>
            <w:noProof/>
            <w:webHidden/>
          </w:rPr>
          <w:fldChar w:fldCharType="end"/>
        </w:r>
      </w:hyperlink>
    </w:p>
    <w:p w14:paraId="1D607DAE" w14:textId="15153366" w:rsidR="00CE1BFE" w:rsidRDefault="00CE1BFE">
      <w:pPr>
        <w:pStyle w:val="21"/>
        <w:tabs>
          <w:tab w:val="right" w:leader="dot" w:pos="9061"/>
        </w:tabs>
        <w:rPr>
          <w:rFonts w:asciiTheme="minorHAnsi" w:eastAsiaTheme="minorEastAsia" w:hAnsiTheme="minorHAnsi" w:cstheme="minorBidi"/>
          <w:noProof/>
          <w:sz w:val="22"/>
          <w:szCs w:val="22"/>
        </w:rPr>
      </w:pPr>
      <w:hyperlink w:anchor="_Toc232059457" w:history="1">
        <w:r w:rsidRPr="00847F23">
          <w:rPr>
            <w:rStyle w:val="a3"/>
            <w:noProof/>
          </w:rPr>
          <w:t>Т—Ж, 10.06.2026, В каком возрасте уходят на пенсию в разных странах</w:t>
        </w:r>
        <w:r>
          <w:rPr>
            <w:noProof/>
            <w:webHidden/>
          </w:rPr>
          <w:tab/>
        </w:r>
        <w:r>
          <w:rPr>
            <w:noProof/>
            <w:webHidden/>
          </w:rPr>
          <w:fldChar w:fldCharType="begin"/>
        </w:r>
        <w:r>
          <w:rPr>
            <w:noProof/>
            <w:webHidden/>
          </w:rPr>
          <w:instrText xml:space="preserve"> PAGEREF _Toc232059457 \h </w:instrText>
        </w:r>
        <w:r>
          <w:rPr>
            <w:noProof/>
            <w:webHidden/>
          </w:rPr>
        </w:r>
        <w:r>
          <w:rPr>
            <w:noProof/>
            <w:webHidden/>
          </w:rPr>
          <w:fldChar w:fldCharType="separate"/>
        </w:r>
        <w:r w:rsidR="007F3EC4">
          <w:rPr>
            <w:noProof/>
            <w:webHidden/>
          </w:rPr>
          <w:t>103</w:t>
        </w:r>
        <w:r>
          <w:rPr>
            <w:noProof/>
            <w:webHidden/>
          </w:rPr>
          <w:fldChar w:fldCharType="end"/>
        </w:r>
      </w:hyperlink>
    </w:p>
    <w:p w14:paraId="19C24724" w14:textId="5C8CCF40" w:rsidR="00CE1BFE" w:rsidRDefault="00CE1BFE">
      <w:pPr>
        <w:pStyle w:val="31"/>
        <w:rPr>
          <w:rFonts w:asciiTheme="minorHAnsi" w:eastAsiaTheme="minorEastAsia" w:hAnsiTheme="minorHAnsi" w:cstheme="minorBidi"/>
          <w:sz w:val="22"/>
          <w:szCs w:val="22"/>
        </w:rPr>
      </w:pPr>
      <w:hyperlink w:anchor="_Toc232059458" w:history="1">
        <w:r w:rsidRPr="00847F23">
          <w:rPr>
            <w:rStyle w:val="a3"/>
          </w:rPr>
          <w:t xml:space="preserve">В 2026 году россиянки могут уйти на пенсию в 59 лет, а россияне — в 64 года. Независимо от стажа минимальная выплата составляет 9 584,69 </w:t>
        </w:r>
        <w:r w:rsidRPr="00847F23">
          <w:rPr>
            <w:rStyle w:val="a3"/>
            <w:rFonts w:ascii="Cambria Math" w:hAnsi="Cambria Math" w:cs="Cambria Math"/>
          </w:rPr>
          <w:t>₽</w:t>
        </w:r>
        <w:r w:rsidRPr="00847F23">
          <w:rPr>
            <w:rStyle w:val="a3"/>
          </w:rPr>
          <w:t xml:space="preserve">. Средний же размер пенсии достиг 27 000 </w:t>
        </w:r>
        <w:r w:rsidRPr="00847F23">
          <w:rPr>
            <w:rStyle w:val="a3"/>
            <w:rFonts w:ascii="Cambria Math" w:hAnsi="Cambria Math" w:cs="Cambria Math"/>
          </w:rPr>
          <w:t>₽</w:t>
        </w:r>
        <w:r w:rsidRPr="00847F23">
          <w:rPr>
            <w:rStyle w:val="a3"/>
          </w:rPr>
          <w:t>. А в каком возрасте уходят на пенсию за рубежом и на какие суммы можно рассчитывать? Собрали в этом материале информацию о 14 странах.</w:t>
        </w:r>
        <w:r>
          <w:rPr>
            <w:webHidden/>
          </w:rPr>
          <w:tab/>
        </w:r>
        <w:r>
          <w:rPr>
            <w:webHidden/>
          </w:rPr>
          <w:fldChar w:fldCharType="begin"/>
        </w:r>
        <w:r>
          <w:rPr>
            <w:webHidden/>
          </w:rPr>
          <w:instrText xml:space="preserve"> PAGEREF _Toc232059458 \h </w:instrText>
        </w:r>
        <w:r>
          <w:rPr>
            <w:webHidden/>
          </w:rPr>
        </w:r>
        <w:r>
          <w:rPr>
            <w:webHidden/>
          </w:rPr>
          <w:fldChar w:fldCharType="separate"/>
        </w:r>
        <w:r w:rsidR="007F3EC4">
          <w:rPr>
            <w:webHidden/>
          </w:rPr>
          <w:t>103</w:t>
        </w:r>
        <w:r>
          <w:rPr>
            <w:webHidden/>
          </w:rPr>
          <w:fldChar w:fldCharType="end"/>
        </w:r>
      </w:hyperlink>
    </w:p>
    <w:p w14:paraId="15E433F4" w14:textId="7206E7F8" w:rsidR="00A0290C" w:rsidRPr="00160517" w:rsidRDefault="0016758D" w:rsidP="00310633">
      <w:pPr>
        <w:rPr>
          <w:b/>
          <w:caps/>
          <w:sz w:val="32"/>
        </w:rPr>
      </w:pPr>
      <w:r w:rsidRPr="00160517">
        <w:rPr>
          <w:caps/>
          <w:sz w:val="28"/>
        </w:rPr>
        <w:fldChar w:fldCharType="end"/>
      </w:r>
    </w:p>
    <w:p w14:paraId="6EA9C6EB" w14:textId="77777777" w:rsidR="00D1642B" w:rsidRPr="00160517" w:rsidRDefault="00D1642B" w:rsidP="00D1642B">
      <w:pPr>
        <w:pStyle w:val="251"/>
      </w:pPr>
      <w:bookmarkStart w:id="16" w:name="_Toc396864664"/>
      <w:bookmarkStart w:id="17" w:name="_Toc99318652"/>
      <w:bookmarkStart w:id="18" w:name="_Toc246216291"/>
      <w:bookmarkStart w:id="19" w:name="_Toc246297418"/>
      <w:bookmarkStart w:id="20" w:name="_Toc232059335"/>
      <w:bookmarkEnd w:id="8"/>
      <w:bookmarkEnd w:id="9"/>
      <w:bookmarkEnd w:id="10"/>
      <w:bookmarkEnd w:id="11"/>
      <w:bookmarkEnd w:id="12"/>
      <w:bookmarkEnd w:id="13"/>
      <w:bookmarkEnd w:id="14"/>
      <w:bookmarkEnd w:id="15"/>
      <w:r w:rsidRPr="00160517">
        <w:lastRenderedPageBreak/>
        <w:t>НОВОСТИ ПЕНСИОННОЙ ОТРАСЛИ</w:t>
      </w:r>
      <w:bookmarkEnd w:id="16"/>
      <w:bookmarkEnd w:id="17"/>
      <w:bookmarkEnd w:id="20"/>
    </w:p>
    <w:p w14:paraId="024116D1" w14:textId="77777777" w:rsidR="00111D7C" w:rsidRPr="00D5407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2059336"/>
      <w:bookmarkEnd w:id="18"/>
      <w:bookmarkEnd w:id="19"/>
      <w:r w:rsidRPr="00160517">
        <w:t>Новости отрасли НПФ</w:t>
      </w:r>
      <w:bookmarkEnd w:id="21"/>
      <w:bookmarkEnd w:id="22"/>
      <w:bookmarkEnd w:id="23"/>
      <w:bookmarkEnd w:id="27"/>
    </w:p>
    <w:p w14:paraId="07799032" w14:textId="22FAD2EE" w:rsidR="00437FE8" w:rsidRPr="003B3132" w:rsidRDefault="00437FE8" w:rsidP="00437FE8">
      <w:pPr>
        <w:pStyle w:val="2"/>
      </w:pPr>
      <w:bookmarkStart w:id="28" w:name="_Известия,_11.06.2026,_Выше"/>
      <w:bookmarkStart w:id="29" w:name="_Toc232059337"/>
      <w:bookmarkEnd w:id="28"/>
      <w:r w:rsidRPr="003B3132">
        <w:t>Известия, 11.06.2026, Выше взнос</w:t>
      </w:r>
      <w:bookmarkEnd w:id="29"/>
    </w:p>
    <w:p w14:paraId="5D9D8A8E" w14:textId="0C947FCF" w:rsidR="00437FE8" w:rsidRPr="003B3132" w:rsidRDefault="00437FE8" w:rsidP="00437FE8">
      <w:pPr>
        <w:pStyle w:val="3"/>
      </w:pPr>
      <w:bookmarkStart w:id="30" w:name="_Toc232059338"/>
      <w:r w:rsidRPr="003B3132">
        <w:t>В РФ разрабатывают новую пенсионную программу с господдержкой, в основе которой  будут корпоративные пенсии и взносы работодателей, выяснили «Известия».  Предполагается, что при трудоустройстве нанимаемого автоматически подключат к  системе накоплений, однако он сможет отказаться от участия. Государственного  софинансирования в новом механизме не будет, зато власти обсуждают  дополнительные налоговые стимулы, которые должны мотивировать бизнес участвовать  в формировании будущих пенсий работников. Инициативу планируют направить в  профильные ведомства уже этой осенью. Как она повлияет на накопления граждан — в  материале «Известий».</w:t>
      </w:r>
      <w:bookmarkEnd w:id="30"/>
    </w:p>
    <w:p w14:paraId="7FD952DB" w14:textId="77777777" w:rsidR="00437FE8" w:rsidRPr="003B3132" w:rsidRDefault="00437FE8" w:rsidP="00437FE8">
      <w:r w:rsidRPr="003B3132">
        <w:t>Рынок разрабатывает параметры новой пенсионной программы с господдержкой,  рассказал «Известиям» президент Национальной ассоциации негосударственных  пенсионных фондов (НАПФ) Сергей Беляков. По его словам, она будет  финансироваться преимущественно или полностью за счёт работодателя, а сотрудник  при приёме на работу автоматически подключится к системе, сохранив право  отказаться от участия.</w:t>
      </w:r>
    </w:p>
    <w:p w14:paraId="4F4CA3A1" w14:textId="77777777" w:rsidR="00437FE8" w:rsidRPr="003B3132" w:rsidRDefault="00437FE8" w:rsidP="00437FE8">
      <w:r w:rsidRPr="003B3132">
        <w:t>Так называемая установленная пенсионная программа (УПП) станет новым  инструментом, цель которого — сформировать дополнительную пенсию для  сотрудников, пояснил Сергей Беляков. Она будет работать параллельно с программой  долгосрочных сбережений (ПДС).</w:t>
      </w:r>
    </w:p>
    <w:p w14:paraId="4A2E2BEF" w14:textId="77777777" w:rsidR="00437FE8" w:rsidRPr="003B3132" w:rsidRDefault="00437FE8" w:rsidP="00437FE8">
      <w:r w:rsidRPr="003B3132">
        <w:t>В России хотят запустить новую пенсионную программу с господдержкой — при этом  софинансирования из бюджета не предусмотрено  Однако главное отличие состоит в том, что ПДС стимулирует самостоятельные  накопления граждан и предусматривает государственное софинансирование до 36 тыс.  рублей в год. Предполагается, что в новой программе не будет такого механизма,  но в рамках неё возможны налоговые льготы как для сотрудника, так и для  работодателя.</w:t>
      </w:r>
    </w:p>
    <w:p w14:paraId="68583E7F" w14:textId="77777777" w:rsidR="00437FE8" w:rsidRPr="003B3132" w:rsidRDefault="00437FE8" w:rsidP="00437FE8">
      <w:r w:rsidRPr="003B3132">
        <w:t>Планируется, что по программе работодатель будет перечислять деньги на отдельный  счёт сотрудника в НПФ. Затем эти средства будут инвестироваться фондом, чтобы  защитить сбережения от инфляции и приумножить. Выплаты с такого счёта смогут  поступать по достижении пенсионного возраста.</w:t>
      </w:r>
    </w:p>
    <w:p w14:paraId="1C6283B4" w14:textId="77777777" w:rsidR="00437FE8" w:rsidRPr="003B3132" w:rsidRDefault="00437FE8" w:rsidP="00437FE8">
      <w:r w:rsidRPr="003B3132">
        <w:t>Концепция уже обсуждалась с Минфином, Минтрудом и Минэкономразвития и вызвала  позитивную реакцию, уточнил глава НАПФ. Принципиальных возражений со стороны  ведомств не возникло, сейчас продолжается проработка деталей инициативы.  Подготовленные предложения ассоциация рассчитывает направить в правительство уже  осенью.</w:t>
      </w:r>
    </w:p>
    <w:p w14:paraId="0A6343A5" w14:textId="77777777" w:rsidR="00437FE8" w:rsidRPr="003B3132" w:rsidRDefault="00437FE8" w:rsidP="00437FE8">
      <w:r w:rsidRPr="003B3132">
        <w:t>«Известия» направили запрос в Минфин о позиции ведомства насчёт запуска новой  пенсионной программы.</w:t>
      </w:r>
    </w:p>
    <w:p w14:paraId="1D26CDB6" w14:textId="77777777" w:rsidR="00437FE8" w:rsidRPr="003B3132" w:rsidRDefault="00437FE8" w:rsidP="00437FE8">
      <w:r w:rsidRPr="003B3132">
        <w:lastRenderedPageBreak/>
        <w:t>Потенциал корпоративных пенсионных программ сегодня остаётся очень высоким,  уточнили в НАПФ. Сейчас в российской экономике заняты 74,4 млн человек, однако  через работодателя на будущую пенсию копят лишь 2,8 млн работников, то есть  около 3,8% от общего числа занятых. Такие программы не имеют отношения к  государству, их запускают лишь отдельные компании для своих сотрудников, и они  мало распространены.</w:t>
      </w:r>
    </w:p>
    <w:p w14:paraId="74AE7E81" w14:textId="77777777" w:rsidR="00437FE8" w:rsidRPr="003B3132" w:rsidRDefault="00437FE8" w:rsidP="00437FE8">
      <w:r w:rsidRPr="003B3132">
        <w:t>Если участие вырастет хотя бы до 20%, корпоративные программы охватят уже около  15 млн человек, а это практически каждый десятый житель страны, отметили в  ассоциации. При дальнейшем развитии системы показатель способен достичь и  половины работающего населения — примерно 37 млн человек.</w:t>
      </w:r>
    </w:p>
    <w:p w14:paraId="65380E53" w14:textId="77777777" w:rsidR="00437FE8" w:rsidRPr="003B3132" w:rsidRDefault="00437FE8" w:rsidP="00437FE8">
      <w:r w:rsidRPr="003B3132">
        <w:t>Во многих странах подобные механизмы уже стали нормой. Например, в Нидерландах  корпоративными пенсионными программами охвачены около 90% работников, схожие  модели действуют в Германии и Китае. Благодаря этому пенсионеры после выхода на  заслуженный отдых получают 60–80% прежнего заработка. В России средняя пенсия  составляет 25 тыс. рублей, а зарплата около 100 тыс. рублей. То есть доход  человека после завершения трудовой деятельности нередко сокращается примерно в  четыре раза.</w:t>
      </w:r>
    </w:p>
    <w:p w14:paraId="328A82E9" w14:textId="77777777" w:rsidR="00437FE8" w:rsidRPr="003B3132" w:rsidRDefault="00437FE8" w:rsidP="00437FE8">
      <w:r w:rsidRPr="003B3132">
        <w:t>Кроме того, накопления через корпоративные пенсии обычно больше индивидуальных.  По данным НАПФ, средний ежемесячный взнос по ним в 2025 году достиг 61 тыс.  рублей, что примерно в девять раз превышает средний взнос по индивидуальным  программам негосударственного пенсионного обеспечения, где он составляет около  4,5 тыс.</w:t>
      </w:r>
    </w:p>
    <w:p w14:paraId="06CCE8AF" w14:textId="77777777" w:rsidR="00437FE8" w:rsidRPr="003B3132" w:rsidRDefault="00437FE8" w:rsidP="00437FE8">
      <w:r w:rsidRPr="003B3132">
        <w:t>— Автоматическое подключение сотрудников с правом на отказ — подход, который  доказал свою эффективность в мировой практике, — отметила гендиректор НПФ  «Социум» Оксана Иванова.</w:t>
      </w:r>
    </w:p>
    <w:p w14:paraId="7E073259" w14:textId="77777777" w:rsidR="00437FE8" w:rsidRPr="003B3132" w:rsidRDefault="00437FE8" w:rsidP="00437FE8">
      <w:r w:rsidRPr="003B3132">
        <w:t>Государственная пенсия обеспечивает лишь базовый уровень дохода, а для  сохранения привычного уровня жизни большинству людей необходимы дополнительные  накопления, подчеркнула заместитель гендиректора НПФ «Газфонд ПН» Ирина  Баранова. По её словам, инициатива НАПФ выглядит логичным шагом.  Если молодой специалист с 20 лет начнёт откладывать 1% от своей зарплаты с  первого рабочего месяца, а работодатель будет добавлять со своей стороны ещё 1%,  то к моменту выхода на пенсию он сможет сформировать пенсионный капитал в  размере более десяти своих среднегодовых доходов, пояснил гендиректор НПФ ВТБ  Андрей Осипов. Вкупе с государственными выплатами накопленной суммы хватит,  чтобы получить пенсию такую же, какой была средняя зарплата в течение всей  карьеры.</w:t>
      </w:r>
    </w:p>
    <w:p w14:paraId="75238A0C" w14:textId="77777777" w:rsidR="00437FE8" w:rsidRPr="003B3132" w:rsidRDefault="00437FE8" w:rsidP="00437FE8">
      <w:r w:rsidRPr="003B3132">
        <w:t>Распределительная пенсионная система, построенная на принципе «работающие  содержат пенсионеров», сталкивается со всё большей нагрузкой, отметила  руководитель отдела макроэкономического анализа ФГ «Финам» Ольга Беленькая. По  её словам, продолжительность жизни постепенно растёт, а рождаемость остаётся  низкой, из-за чего на каждого пенсионера приходится всё меньше работающих  граждан. В результате такой механизм со временем становится менее способным  обеспечивать достойный уровень замещения утраченного заработка после выхода на  пенсию.</w:t>
      </w:r>
    </w:p>
    <w:p w14:paraId="6F73E904" w14:textId="77777777" w:rsidR="00437FE8" w:rsidRPr="003B3132" w:rsidRDefault="00437FE8" w:rsidP="00437FE8">
      <w:r w:rsidRPr="003B3132">
        <w:t>— Традиционные ответы на эти вызовы — повышение пенсионного возраста или  увеличение страховых взносов — непопулярны и имеют свои экономические  ограничения, — подчеркнула Ольга Беленькая.</w:t>
      </w:r>
    </w:p>
    <w:p w14:paraId="4CBF25A1" w14:textId="77777777" w:rsidR="00437FE8" w:rsidRPr="00A27065" w:rsidRDefault="00437FE8" w:rsidP="00437FE8">
      <w:r w:rsidRPr="003B3132">
        <w:lastRenderedPageBreak/>
        <w:t xml:space="preserve">Мировой опыт показывает, что корпоративные пенсионные программы способны заметно  повысить доходы граждан после завершения карьеры, отметила Оксана Иванова. В  НАПФ добавили: широкое распространение таких механизмов обычно обеспечивают два  основных стимула — законодательные требования об участии работодателей и  налоговые льготы или послабления по страховым взносам. </w:t>
      </w:r>
      <w:r w:rsidRPr="00A27065">
        <w:t>Именно на этих принципах  планируется строить и новую установленную пенсионную программу.</w:t>
      </w:r>
    </w:p>
    <w:p w14:paraId="5C136FF9" w14:textId="77777777" w:rsidR="00437FE8" w:rsidRPr="00A27065" w:rsidRDefault="00437FE8" w:rsidP="00437FE8">
      <w:r w:rsidRPr="00A27065">
        <w:t xml:space="preserve">Работодатели будут заинтересованы в участии только при наличии ощутимых  налоговых льгот, уверена ведущий аналитик </w:t>
      </w:r>
      <w:r w:rsidRPr="00437FE8">
        <w:rPr>
          <w:lang w:val="en-US"/>
        </w:rPr>
        <w:t>Freedom</w:t>
      </w:r>
      <w:r w:rsidRPr="00A27065">
        <w:t xml:space="preserve"> </w:t>
      </w:r>
      <w:r w:rsidRPr="00437FE8">
        <w:rPr>
          <w:lang w:val="en-US"/>
        </w:rPr>
        <w:t>Finance</w:t>
      </w:r>
      <w:r w:rsidRPr="00A27065">
        <w:t xml:space="preserve"> </w:t>
      </w:r>
      <w:r w:rsidRPr="00437FE8">
        <w:rPr>
          <w:lang w:val="en-US"/>
        </w:rPr>
        <w:t>Global</w:t>
      </w:r>
      <w:r w:rsidRPr="00A27065">
        <w:t xml:space="preserve"> Наталья  Мильчакова. В противном случае бизнес может начать компенсировать дополнительные  расходы за счёт сокращения премий или замедления роста зарплат.</w:t>
      </w:r>
    </w:p>
    <w:p w14:paraId="70BB7F2B" w14:textId="77777777" w:rsidR="00437FE8" w:rsidRPr="00A27065" w:rsidRDefault="00437FE8" w:rsidP="00437FE8">
      <w:r w:rsidRPr="00A27065">
        <w:t>При этом часть налоговых льгот уже действует и сейчас. Расходы работодателей на  корпоративные пенсии в пределах 12% фонда оплаты труда не облагаются страховыми  взносами и учитываются в составе расходов при расчёте налога на прибыль.  Однако возможен запуск и дополнительных стимулов: Сергей Беляков в разговоре с  «Известиями» отметил, что прорабатывается вопрос налоговых льгот за участие в  УПП не только для работодателей, но и для участников.</w:t>
      </w:r>
    </w:p>
    <w:p w14:paraId="640A7B0C" w14:textId="77777777" w:rsidR="00437FE8" w:rsidRPr="00A27065" w:rsidRDefault="00437FE8" w:rsidP="00437FE8">
      <w:r w:rsidRPr="00A27065">
        <w:t xml:space="preserve">Есть вероятность, что установленная пенсионная программа будет гарантировать  только пожизненные пенсионные выплаты. Об этом ранее сообщала председатель  совета директоров НПФ «Будущее» Галина Морозова на форуме </w:t>
      </w:r>
      <w:r w:rsidRPr="00437FE8">
        <w:rPr>
          <w:lang w:val="en-US"/>
        </w:rPr>
        <w:t>CBonds</w:t>
      </w:r>
      <w:r w:rsidRPr="00A27065">
        <w:t>. В таком случае  накопления будут равномерно выплачиваться до конца жизни участника программы.</w:t>
      </w:r>
    </w:p>
    <w:p w14:paraId="058DF58F" w14:textId="011F60E4" w:rsidR="00437FE8" w:rsidRPr="00D54075" w:rsidRDefault="00437FE8" w:rsidP="00437FE8">
      <w:r w:rsidRPr="00D54075">
        <w:t>Евгений Грачев</w:t>
      </w:r>
    </w:p>
    <w:p w14:paraId="2C250442" w14:textId="77777777" w:rsidR="00A15B8F" w:rsidRPr="00160517" w:rsidRDefault="00A15B8F" w:rsidP="00A15B8F">
      <w:pPr>
        <w:pStyle w:val="2"/>
      </w:pPr>
      <w:bookmarkStart w:id="31" w:name="ф1"/>
      <w:bookmarkStart w:id="32" w:name="_Toc232059339"/>
      <w:bookmarkEnd w:id="31"/>
      <w:r w:rsidRPr="00160517">
        <w:t>РБК Инвестиции, 10.06.2026, ЦБ не поддержал идею смягчения правила пятилетней безубыточности для НПФ</w:t>
      </w:r>
      <w:bookmarkEnd w:id="32"/>
    </w:p>
    <w:p w14:paraId="2321327E" w14:textId="7E1D8625" w:rsidR="00A15B8F" w:rsidRPr="00160517" w:rsidRDefault="00A15B8F" w:rsidP="00F479A4">
      <w:pPr>
        <w:pStyle w:val="3"/>
      </w:pPr>
      <w:bookmarkStart w:id="33" w:name="_Toc232059340"/>
      <w:r w:rsidRPr="00160517">
        <w:t>Ранее Минфин предложил смягчить правило пятилетней безубыточности для пенсионных фондов для привлечения молодежи в программу долгосрочных сбережений. Но Банк России выступил против смягчения этого правила.</w:t>
      </w:r>
      <w:bookmarkEnd w:id="33"/>
    </w:p>
    <w:p w14:paraId="4B9ACF6F" w14:textId="31690CFD" w:rsidR="00A15B8F" w:rsidRPr="00160517" w:rsidRDefault="00A15B8F" w:rsidP="00A15B8F">
      <w:r w:rsidRPr="00160517">
        <w:t xml:space="preserve">Банк России не планирует отменять правило пятилетней безубыточности для негосударственных пенсионных фондов (НПФ). Об этом в ходе конференции Национальной ассоциации участников фондового рынка рассказал заместитель председателя ЦБ Филипп Габуния. Его слова передает корреспондент </w:t>
      </w:r>
      <w:r w:rsidR="005E5AC4">
        <w:t>«</w:t>
      </w:r>
      <w:r w:rsidRPr="00160517">
        <w:t>РБК Инвестиций</w:t>
      </w:r>
      <w:r w:rsidR="005E5AC4">
        <w:t>»</w:t>
      </w:r>
      <w:r w:rsidRPr="00160517">
        <w:t>.</w:t>
      </w:r>
    </w:p>
    <w:p w14:paraId="0D14AFFE" w14:textId="77777777" w:rsidR="00A15B8F" w:rsidRPr="00160517" w:rsidRDefault="00A15B8F" w:rsidP="00A15B8F">
      <w:r w:rsidRPr="00160517">
        <w:t>По словам Габунии, ПДС — это консервативный продукт для сбережений, а для тех, кто хочет рискнуть, есть другой инвестиционный продукт — ИИС.</w:t>
      </w:r>
    </w:p>
    <w:p w14:paraId="6DB04E81" w14:textId="3C51C6E3" w:rsidR="00A15B8F" w:rsidRPr="00160517" w:rsidRDefault="00A15B8F" w:rsidP="00A15B8F">
      <w:r w:rsidRPr="00160517">
        <w:t xml:space="preserve">Зампред ЦБ предложил представить, как может выглядеть описание продукта от НПФ клиенту в случае смягчения правила о пятилетней безубыточности: </w:t>
      </w:r>
      <w:r w:rsidR="005E5AC4">
        <w:t>«</w:t>
      </w:r>
      <w:r w:rsidRPr="00160517">
        <w:t>Молодой человек, мы с высокой долей вероятности те деньги, которые ты вложишь сейчас и доверишь нам, через пять лет потеряем, какую-то часть. Но через десять лет будет все шикарно!</w:t>
      </w:r>
      <w:r w:rsidR="005E5AC4">
        <w:t>»</w:t>
      </w:r>
    </w:p>
    <w:p w14:paraId="1FC0A3A6" w14:textId="1AD22F8A" w:rsidR="00A15B8F" w:rsidRPr="00160517" w:rsidRDefault="00A15B8F" w:rsidP="00A15B8F">
      <w:bookmarkStart w:id="34" w:name="_Hlk231980748"/>
      <w:r w:rsidRPr="00160517">
        <w:t xml:space="preserve">Также представитель регулятора отметил, что ПДС предполагает гарантию сохранности средств, в том числе для людей с </w:t>
      </w:r>
      <w:r w:rsidR="005E5AC4">
        <w:t>«</w:t>
      </w:r>
      <w:r w:rsidRPr="00160517">
        <w:t>не очень большими чеками</w:t>
      </w:r>
      <w:r w:rsidR="005E5AC4">
        <w:t>»</w:t>
      </w:r>
      <w:bookmarkEnd w:id="34"/>
      <w:r w:rsidRPr="00160517">
        <w:t>.</w:t>
      </w:r>
    </w:p>
    <w:p w14:paraId="3C52E9A7" w14:textId="77777777" w:rsidR="00A15B8F" w:rsidRPr="00160517" w:rsidRDefault="00A15B8F" w:rsidP="00A15B8F">
      <w:r w:rsidRPr="00160517">
        <w:lastRenderedPageBreak/>
        <w:t>Программа долгосрочных сбережений (ПДС) — это добровольный накопительно-сберегательный продукт для граждан с участием государства, который заработал с начала 2024 года. Проект рассчитан на активное самостоятельное участие граждан в накоплении капитала на пенсию и другие долгосрочные цели — образование детей, покупку жилья и т.д.</w:t>
      </w:r>
    </w:p>
    <w:p w14:paraId="53DA770C" w14:textId="77777777" w:rsidR="00A15B8F" w:rsidRPr="00160517" w:rsidRDefault="00A15B8F" w:rsidP="00A15B8F">
      <w:r w:rsidRPr="00160517">
        <w:t>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 Государство в течение десяти лет будет софинансировать взносы участника программы в определенной пропорции — до ₽36 тыс. в год максимум.</w:t>
      </w:r>
    </w:p>
    <w:p w14:paraId="7F15D6DB" w14:textId="77777777" w:rsidR="00A15B8F" w:rsidRPr="00160517" w:rsidRDefault="00A15B8F" w:rsidP="00A15B8F">
      <w:r w:rsidRPr="00160517">
        <w:t>4 июня заместитель министра Минфина Иван Чебесков сообщил, что ведомство обсуждает с Банком России изменение подходов к регулированию НПФ, чтобы предоставить тем больше гибкости в управлении пенсионными накоплениями клиентов.</w:t>
      </w:r>
    </w:p>
    <w:p w14:paraId="03E0850D" w14:textId="77777777" w:rsidR="00A15B8F" w:rsidRPr="00160517" w:rsidRDefault="00A15B8F" w:rsidP="00A15B8F">
      <w:r w:rsidRPr="00160517">
        <w:t>Действующие требования законодательства предусматривают, что НПФ должны обеспечивать безубыточность вложений клиентов на пятилетнем горизонте. Такая норма защищает участников пенсионных программ от потерь, однако одновременно ограничивает возможности фондов по инвестированию в более доходные, но волатильные активы, отметил Чебесков.</w:t>
      </w:r>
    </w:p>
    <w:p w14:paraId="575CF001" w14:textId="77777777" w:rsidR="00A15B8F" w:rsidRPr="00160517" w:rsidRDefault="00A15B8F" w:rsidP="00A15B8F">
      <w:r w:rsidRPr="00160517">
        <w:t>В Минфине считают, что единый пятилетний горизонт оценки результатов подходит не всем инвесторам. В частности, молодые участники пенсионных программ, которым до выхода на пенсию остается несколько десятилетий, могли бы использовать стратегии с более высокой долей акций и других рискованных инструментов, не обращая внимания на краткосрочные колебания рынка.</w:t>
      </w:r>
    </w:p>
    <w:p w14:paraId="4C9D66D1" w14:textId="1A59E29B" w:rsidR="00A15B8F" w:rsidRPr="00160517" w:rsidRDefault="004E7A14" w:rsidP="00A15B8F">
      <w:hyperlink r:id="rId8" w:history="1">
        <w:r w:rsidR="00A15B8F" w:rsidRPr="00160517">
          <w:rPr>
            <w:rStyle w:val="a3"/>
          </w:rPr>
          <w:t>https://www.rbc.ru/quote/09/06/2026/6a2811009a79474694d0c775</w:t>
        </w:r>
      </w:hyperlink>
      <w:r w:rsidR="00A15B8F" w:rsidRPr="00160517">
        <w:t xml:space="preserve"> </w:t>
      </w:r>
    </w:p>
    <w:p w14:paraId="25CF5BF1" w14:textId="77777777" w:rsidR="00B9560E" w:rsidRPr="00160517" w:rsidRDefault="00B9560E" w:rsidP="00B9560E">
      <w:pPr>
        <w:pStyle w:val="2"/>
      </w:pPr>
      <w:bookmarkStart w:id="35" w:name="ф2"/>
      <w:bookmarkStart w:id="36" w:name="_Toc232059341"/>
      <w:bookmarkEnd w:id="35"/>
      <w:r w:rsidRPr="00160517">
        <w:t>РБК, 10.06.2026, НПФ могут стать крупнейшими инвесторами в российские технологии</w:t>
      </w:r>
      <w:bookmarkEnd w:id="36"/>
    </w:p>
    <w:p w14:paraId="1F06E174" w14:textId="2F7C2BA5" w:rsidR="00B9560E" w:rsidRPr="00160517" w:rsidRDefault="00B9560E" w:rsidP="00F479A4">
      <w:pPr>
        <w:pStyle w:val="3"/>
      </w:pPr>
      <w:bookmarkStart w:id="37" w:name="_Toc232059342"/>
      <w:r w:rsidRPr="00160517">
        <w:t xml:space="preserve">Эксперт </w:t>
      </w:r>
      <w:r w:rsidR="005E5AC4">
        <w:t>«</w:t>
      </w:r>
      <w:r w:rsidRPr="00160517">
        <w:t>НПФ ЭВОЛЮЦИЯ</w:t>
      </w:r>
      <w:r w:rsidR="005E5AC4">
        <w:t>»</w:t>
      </w:r>
      <w:r w:rsidRPr="00160517">
        <w:t>: пенсионный капитал может быть направлен на развитие российского технологического сектора.</w:t>
      </w:r>
      <w:bookmarkEnd w:id="37"/>
    </w:p>
    <w:p w14:paraId="6603DBC1" w14:textId="45AF0E85" w:rsidR="00B9560E" w:rsidRPr="00160517" w:rsidRDefault="00B9560E" w:rsidP="00B9560E">
      <w:r w:rsidRPr="00160517">
        <w:t xml:space="preserve">Негосударственные пенсионные фонды (НПФ) могут стать одним из ключевых источников финансирования российского технологического сектора благодаря длинному горизонту планирования. Об этом заявил Дмитрий Ключник, заместитель генерального директора НПФ Эволюция, на конференции </w:t>
      </w:r>
      <w:r w:rsidR="005E5AC4">
        <w:t>«</w:t>
      </w:r>
      <w:r w:rsidRPr="00160517">
        <w:t>Цифровизация финансового рынка в России: тренды и перспективы развития</w:t>
      </w:r>
      <w:r w:rsidR="005E5AC4">
        <w:t>»</w:t>
      </w:r>
      <w:r w:rsidRPr="00160517">
        <w:t>.</w:t>
      </w:r>
    </w:p>
    <w:p w14:paraId="3D12794B" w14:textId="253D2AFF" w:rsidR="00B9560E" w:rsidRPr="00160517" w:rsidRDefault="00B9560E" w:rsidP="00B9560E">
      <w:r w:rsidRPr="00160517">
        <w:t xml:space="preserve">По его словам, пенсионный капитал может быть направлен на развитие дата-центров, аппаратного и программного обеспечения, а также искусственного интеллекта, которые требуют долгосрочных инвестиций. </w:t>
      </w:r>
      <w:r w:rsidR="005E5AC4">
        <w:t>«</w:t>
      </w:r>
      <w:r w:rsidRPr="00160517">
        <w:t xml:space="preserve">Три года, пять и даже десять лет для негосударственных пенсионных фондов - небольшой горизонт. Мы работаем с </w:t>
      </w:r>
      <w:r w:rsidR="005E5AC4">
        <w:t>«</w:t>
      </w:r>
      <w:r w:rsidRPr="00160517">
        <w:t>длинными</w:t>
      </w:r>
      <w:r w:rsidR="005E5AC4">
        <w:t>»</w:t>
      </w:r>
      <w:r w:rsidRPr="00160517">
        <w:t xml:space="preserve"> продуктами, поэтому можем участвовать в развитии стратегических технологий</w:t>
      </w:r>
      <w:r w:rsidR="005E5AC4">
        <w:t>»</w:t>
      </w:r>
      <w:r w:rsidRPr="00160517">
        <w:t>, - отметил Дмитрий Ключник.</w:t>
      </w:r>
    </w:p>
    <w:p w14:paraId="08C40798" w14:textId="77777777" w:rsidR="00B9560E" w:rsidRPr="00160517" w:rsidRDefault="00B9560E" w:rsidP="00B9560E">
      <w:r w:rsidRPr="00160517">
        <w:t>Эксперт обратил внимание на международную практику, где частные пенсионные фонды инвестируют в технологическую инфраструктуру и программное обеспечение, и предложил использовать этот опыт в России.</w:t>
      </w:r>
    </w:p>
    <w:p w14:paraId="6364016C" w14:textId="77777777" w:rsidR="00B9560E" w:rsidRPr="00160517" w:rsidRDefault="00B9560E" w:rsidP="00B9560E">
      <w:r w:rsidRPr="00160517">
        <w:lastRenderedPageBreak/>
        <w:t>Дмитрий Ключник отметил, что технологии уже приносят практический эффект пенсионным фондам. В НПФ Эволюция алгоритмы ИИ используются для мониторинга информационного поля, обработки документов, анализа юридической практики, оценки эмитентов, тем самым позволяя ускорить процессы.</w:t>
      </w:r>
    </w:p>
    <w:p w14:paraId="0E9776B6" w14:textId="380CA65D" w:rsidR="00B9560E" w:rsidRPr="00160517" w:rsidRDefault="00B9560E" w:rsidP="00B9560E">
      <w:r w:rsidRPr="00160517">
        <w:t xml:space="preserve">Он отметил, что основой для решений стал массив документов, которые были интегрированы в систему электронного документооборота и использованы для обучения моделей. В результате внедрения удалось существенно сократить трудозатраты сотрудников. </w:t>
      </w:r>
      <w:r w:rsidR="005E5AC4">
        <w:t>«</w:t>
      </w:r>
      <w:r w:rsidRPr="00160517">
        <w:t>Раньше поиск нужных документов требовал в 3,5 раза больше времени. Теперь, благодаря алгоритмам ИИ, он занимает до 45 секунд</w:t>
      </w:r>
      <w:r w:rsidR="005E5AC4">
        <w:t>»</w:t>
      </w:r>
      <w:r w:rsidRPr="00160517">
        <w:t>, - отметил Дмитрий Ключник.</w:t>
      </w:r>
    </w:p>
    <w:p w14:paraId="63B1DBDD" w14:textId="77777777" w:rsidR="00B9560E" w:rsidRPr="00160517" w:rsidRDefault="00B9560E" w:rsidP="00B9560E">
      <w:r w:rsidRPr="00160517">
        <w:t>По словам эксперта, одним из ярких кейсов стала работа с информационным полем: благодаря ИИ-технологиям удалось сократить ручную обработку тысячи сообщений в день до 70 наиболее значимых, расставить акценты по каждому эмитенту и создать отчеты для дальнейшей работы. Это расширяет число компаний, которые фонд анализирует в единицу времени, и ускоряет подготовку материалов для инвестиционных решений.</w:t>
      </w:r>
    </w:p>
    <w:p w14:paraId="394C8C85" w14:textId="66A03007" w:rsidR="00B9560E" w:rsidRPr="00160517" w:rsidRDefault="00B9560E" w:rsidP="00B9560E">
      <w:r w:rsidRPr="00160517">
        <w:t xml:space="preserve">Также он отметил, что по ряду направлений на данном этапе применяется многоэтапная проверка результатов работы ИИ, где модели предоставляют ссылки на первоисточники, а выводы дополнительно верифицируются специалистами в ручном режиме. </w:t>
      </w:r>
      <w:r w:rsidR="005E5AC4">
        <w:t>«</w:t>
      </w:r>
      <w:r w:rsidRPr="00160517">
        <w:t>Несмотря на то что мы используем новые технологии, все же на данном этапе необходимо проводить фактчекинг</w:t>
      </w:r>
      <w:r w:rsidR="005E5AC4">
        <w:t>»</w:t>
      </w:r>
      <w:r w:rsidRPr="00160517">
        <w:t>, - поделился спикер.</w:t>
      </w:r>
    </w:p>
    <w:p w14:paraId="48B79EFC" w14:textId="77777777" w:rsidR="00B9560E" w:rsidRPr="00160517" w:rsidRDefault="00B9560E" w:rsidP="00B9560E">
      <w:r w:rsidRPr="00160517">
        <w:t>По мнению заместителя генерального директора НПФ Эволюция, следующим этапом может стать участие финансовой отрасли в финансировании отечественной технологической инфраструктуры, необходимой для масштабирования решений на базе искусственного интеллекта и развития технологического суверенитета страны.</w:t>
      </w:r>
    </w:p>
    <w:p w14:paraId="4D2223D7" w14:textId="03699645" w:rsidR="00B9560E" w:rsidRPr="00160517" w:rsidRDefault="004E7A14" w:rsidP="00B9560E">
      <w:hyperlink r:id="rId9" w:history="1">
        <w:r w:rsidR="00B9560E" w:rsidRPr="00160517">
          <w:rPr>
            <w:rStyle w:val="a3"/>
          </w:rPr>
          <w:t>https://companies.rbc.ru/news/LlB9xfZZm3/npf-mogut-stat-krupnejshimi-investorami-v-rossijskie-tehnologii/</w:t>
        </w:r>
      </w:hyperlink>
      <w:r w:rsidR="00B9560E" w:rsidRPr="00160517">
        <w:t xml:space="preserve"> </w:t>
      </w:r>
    </w:p>
    <w:p w14:paraId="010CF8B6" w14:textId="77777777" w:rsidR="00973E70" w:rsidRPr="00160517" w:rsidRDefault="00973E70" w:rsidP="00973E70">
      <w:pPr>
        <w:pStyle w:val="2"/>
      </w:pPr>
      <w:bookmarkStart w:id="38" w:name="ф3"/>
      <w:bookmarkStart w:id="39" w:name="_Toc232059343"/>
      <w:bookmarkEnd w:id="38"/>
      <w:r w:rsidRPr="00160517">
        <w:t>Национальный банковский журнал, 10.06.2026, Эксперт Галина Морозова предложила расширить возможности НПФ по управлению страховым резервом</w:t>
      </w:r>
      <w:bookmarkEnd w:id="39"/>
    </w:p>
    <w:p w14:paraId="69AE1BDB" w14:textId="6E2C32AE" w:rsidR="00973E70" w:rsidRPr="00160517" w:rsidRDefault="00973E70" w:rsidP="00F479A4">
      <w:pPr>
        <w:pStyle w:val="3"/>
      </w:pPr>
      <w:bookmarkStart w:id="40" w:name="_Toc232059344"/>
      <w:r w:rsidRPr="00160517">
        <w:t xml:space="preserve">Негосударственным пенсионным фондам (НПФ) необходимо предоставить дополнительные возможности для управления страховым резервом с учетом актуарных расчетов и реальных особенностей пенсионного рынка. Это позволит повысить устойчивость фондов и поможет им эффективнее управлять рисками. Об этом заявила председатель совета директоров НПФ </w:t>
      </w:r>
      <w:r w:rsidR="005E5AC4">
        <w:t>«</w:t>
      </w:r>
      <w:r w:rsidRPr="00160517">
        <w:t>БУДУЩЕЕ</w:t>
      </w:r>
      <w:r w:rsidR="005E5AC4">
        <w:t>»</w:t>
      </w:r>
      <w:r w:rsidRPr="00160517">
        <w:t xml:space="preserve"> Галина Морозова на пленарном заседании десятого </w:t>
      </w:r>
      <w:r w:rsidR="005E5AC4">
        <w:t>«</w:t>
      </w:r>
      <w:r w:rsidRPr="00160517">
        <w:t>Московского актуарного форума</w:t>
      </w:r>
      <w:r w:rsidR="005E5AC4">
        <w:t>»</w:t>
      </w:r>
      <w:r w:rsidRPr="00160517">
        <w:t>.</w:t>
      </w:r>
      <w:bookmarkEnd w:id="40"/>
    </w:p>
    <w:p w14:paraId="576F942C" w14:textId="77777777" w:rsidR="00973E70" w:rsidRPr="00160517" w:rsidRDefault="00973E70" w:rsidP="00973E70">
      <w:r w:rsidRPr="00160517">
        <w:t xml:space="preserve">В ходе выступления спикер рассказала о вызовах, с которыми столкнулись НПФ в последнее время. Справляться с ними помогает качественная работа актуариев, отметила эксперт. Среди основных вызовов отрасли - влияние законодательных изменений на актуарный климат негосударственных пенсионных фондов. Галина Морозова отметила, что новый подход к управлению страховым резервом фондов изменил порядок его формирования, использования и размещения. Теперь НПФ не могут самостоятельно </w:t>
      </w:r>
      <w:r w:rsidRPr="00160517">
        <w:lastRenderedPageBreak/>
        <w:t>устанавливать его объем, что увеличивает риски. По мнению Галины Морозовой, ограничение размера отчислений в страховой резерв в кризисных ситуациях может привести к нехватке средств для компенсации дефицита и выполнения обязательств перед клиентами. Помимо этого, изменение порядка распределения доходов пенсионных резервов усложнило прогнозирование обязательств НПФ.</w:t>
      </w:r>
    </w:p>
    <w:p w14:paraId="6E944BB3" w14:textId="00DAE810" w:rsidR="00973E70" w:rsidRPr="00160517" w:rsidRDefault="00973E70" w:rsidP="00973E70">
      <w:r w:rsidRPr="00160517">
        <w:t xml:space="preserve">Председатель совета директоров НПФ </w:t>
      </w:r>
      <w:r w:rsidR="005E5AC4">
        <w:t>«</w:t>
      </w:r>
      <w:r w:rsidRPr="00160517">
        <w:t>БУДУЩЕЕ</w:t>
      </w:r>
      <w:r w:rsidR="005E5AC4">
        <w:t>»</w:t>
      </w:r>
      <w:r w:rsidRPr="00160517">
        <w:t xml:space="preserve"> уточнила, что текущие законодательные требования не учитывают обязательства фондов, при том что те несут ответственность за свои инвестиционные стратегии и запуск новых продуктов. Спикер предлагает предоставить НПФ возможность гибко управлять страховым резервом в объеме, соответствующем актуарной оценке рисков, и использовать его при неблагоприятных рыночных событиях. В частности, эксперт предлагает разрешить пополнять страховой резерв за счет инвестиционного дохода в соответствии с рекомендациями актуария. </w:t>
      </w:r>
      <w:r w:rsidR="005E5AC4">
        <w:t>«</w:t>
      </w:r>
      <w:r w:rsidRPr="00160517">
        <w:t>Если риск лежит на пенсионном фонде, значит, НПФ и должен им управлять, обладая для этого необходимыми инструментами</w:t>
      </w:r>
      <w:r w:rsidR="005E5AC4">
        <w:t>»</w:t>
      </w:r>
      <w:r w:rsidRPr="00160517">
        <w:t>, - подчеркнула Галина Морозова.</w:t>
      </w:r>
    </w:p>
    <w:p w14:paraId="4A290B90" w14:textId="2F41BD6E" w:rsidR="00973E70" w:rsidRPr="00160517" w:rsidRDefault="00973E70" w:rsidP="00973E70">
      <w:r w:rsidRPr="00160517">
        <w:t xml:space="preserve">Во время выступления эксперт отметила, что пенсионная отрасль за последние годы показала себя как одна из динамично развивающихся. Помимо регуляторных нововведений, серьезным вызовом для НПФ стал переход на международный стандарт финансовой отчетности - МСФО 17. </w:t>
      </w:r>
      <w:r w:rsidR="005E5AC4">
        <w:t>«</w:t>
      </w:r>
      <w:r w:rsidRPr="00160517">
        <w:t>В отчетности много показателей, которые фонды могут посчитать только силами актуариев. Теперь актуарные расчеты интегрированы в бухгалтерский учет и напрямую влияют на отчетность, в том числе и на финансовый результат компании</w:t>
      </w:r>
      <w:r w:rsidR="005E5AC4">
        <w:t>»</w:t>
      </w:r>
      <w:r w:rsidRPr="00160517">
        <w:t>, - поделилась спикер.</w:t>
      </w:r>
    </w:p>
    <w:p w14:paraId="23AD5EC4" w14:textId="0E6FEA9F" w:rsidR="00973E70" w:rsidRPr="00160517" w:rsidRDefault="00973E70" w:rsidP="00973E70">
      <w:r w:rsidRPr="00160517">
        <w:t xml:space="preserve">Актуарии сегодня задействованы не только в запуске новых продуктов, например таких, как программа долгосрочных сбережений (ПДС), но и в активной их реализации, продолжила Галина Морозова. Эксперт объяснила это тем, что по новым продуктам нет многолетней истории и статистики, поведенческая модель клиентов еще не сформирована. Кроме того, повлиять на поведение клиента могут дополнительные регуляторные изменения. </w:t>
      </w:r>
      <w:r w:rsidR="005E5AC4">
        <w:t>«</w:t>
      </w:r>
      <w:r w:rsidRPr="00160517">
        <w:t>ПДС работает всего два года. Мы понимаем, что правила игры могут измениться. При этом нам необходимо прогнозировать, как поведет себя клиент в 2030 году. В этих условиях именно актуарий становится тем специалистом, который фактически определяет, как будет выглядеть финансовый результат и какие параметры продукта следует учитывать</w:t>
      </w:r>
      <w:r w:rsidR="005E5AC4">
        <w:t>»</w:t>
      </w:r>
      <w:r w:rsidRPr="00160517">
        <w:t>, - отметила эксперт.</w:t>
      </w:r>
    </w:p>
    <w:p w14:paraId="4D195BAB" w14:textId="77777777" w:rsidR="00973E70" w:rsidRPr="00160517" w:rsidRDefault="00973E70" w:rsidP="00973E70">
      <w:r w:rsidRPr="00160517">
        <w:t>Делясь собственным опытом, Галина Морозова рекомендовала негосударственным пенсионным фондам иметь в штате не менее двух актуариев, а также привлекать одного-двух независимых специалистов для внешней оценки и проверки расчетов. При этом спикер обратила внимание на дефицит таких кадров в пенсионной отрасли. Для решения ситуации спикер предложила развивать профильное образование в вузах, актуализировать существующие направления с учетом современных требований, популяризировать профессию актуария среди молодежи и запускать программы повышения квалификации совместно с профильными вузами, участниками рынка и Банком России.</w:t>
      </w:r>
    </w:p>
    <w:p w14:paraId="7BA3FD51" w14:textId="46786223" w:rsidR="00973E70" w:rsidRPr="00160517" w:rsidRDefault="004E7A14" w:rsidP="00973E70">
      <w:hyperlink r:id="rId10" w:history="1">
        <w:r w:rsidR="00973E70" w:rsidRPr="00160517">
          <w:rPr>
            <w:rStyle w:val="a3"/>
          </w:rPr>
          <w:t>https://nbj.ru/blogz/npff.ru/73614/</w:t>
        </w:r>
      </w:hyperlink>
      <w:r w:rsidR="00973E70" w:rsidRPr="00160517">
        <w:t xml:space="preserve"> </w:t>
      </w:r>
    </w:p>
    <w:p w14:paraId="5F412091" w14:textId="77777777" w:rsidR="00BB7852" w:rsidRPr="00160517" w:rsidRDefault="00BB7852" w:rsidP="00BB7852">
      <w:pPr>
        <w:pStyle w:val="2"/>
      </w:pPr>
      <w:bookmarkStart w:id="41" w:name="_Toc232059345"/>
      <w:r w:rsidRPr="00160517">
        <w:lastRenderedPageBreak/>
        <w:t>Ваш Пенсионный Брокер, 10.06.2026, 1 июня стартовали Дни Благосостояния работника</w:t>
      </w:r>
      <w:bookmarkEnd w:id="41"/>
    </w:p>
    <w:p w14:paraId="608B4FA3" w14:textId="76EAB23A" w:rsidR="00BB7852" w:rsidRPr="00160517" w:rsidRDefault="00BB7852" w:rsidP="00F479A4">
      <w:pPr>
        <w:pStyle w:val="3"/>
      </w:pPr>
      <w:bookmarkStart w:id="42" w:name="_Toc232059346"/>
      <w:r w:rsidRPr="00160517">
        <w:t xml:space="preserve">С 1 июня по 30 сентября на всех полигонах российских железных дорог пройдут Дни Благосостояния работника. Мероприятия проводятся ежегодно по инициативе социально-кадрового блока ОАО </w:t>
      </w:r>
      <w:r w:rsidR="005E5AC4">
        <w:t>«</w:t>
      </w:r>
      <w:r w:rsidRPr="00160517">
        <w:t>РЖД</w:t>
      </w:r>
      <w:r w:rsidR="005E5AC4">
        <w:t>»</w:t>
      </w:r>
      <w:r w:rsidRPr="00160517">
        <w:t xml:space="preserve"> и НПФ </w:t>
      </w:r>
      <w:r w:rsidR="005E5AC4">
        <w:t>«</w:t>
      </w:r>
      <w:r w:rsidRPr="00160517">
        <w:t>БЛАГОСОСТОЯНИЕ</w:t>
      </w:r>
      <w:r w:rsidR="005E5AC4">
        <w:t>»</w:t>
      </w:r>
      <w:r w:rsidRPr="00160517">
        <w:t xml:space="preserve"> с целью информирования железнодорожников об условиях и возможностях корпоративной пенсионной системы.</w:t>
      </w:r>
      <w:bookmarkEnd w:id="42"/>
    </w:p>
    <w:p w14:paraId="5B7B0ECF" w14:textId="77777777" w:rsidR="00BB7852" w:rsidRPr="00160517" w:rsidRDefault="00BB7852" w:rsidP="00BB7852">
      <w:r w:rsidRPr="00160517">
        <w:t>Формат мероприятий предусматривает открытый диалог. Специалисты фонда рассказывают об условиях формирования корпоративной пенсии с работодателем и форматах ее выплаты. Также эксперты знакомят участников с онлайн-сервисами фонда, поскольку большинство услуг по корпоративному пенсионному обеспечению клиенты могут получать дистанционно, без визита в офис.</w:t>
      </w:r>
    </w:p>
    <w:p w14:paraId="1AF3F8F0" w14:textId="77777777" w:rsidR="00BB7852" w:rsidRPr="00160517" w:rsidRDefault="00BB7852" w:rsidP="00BB7852">
      <w:r w:rsidRPr="00160517">
        <w:t>Традиционно на площадки Дней благосостояния приглашаются члены региональных советов молодежи и профсоюзных организаций, а также пенсионеры и ветераны отрасли, которые делятся личным опытом участия в корпоративной пенсионной системе.</w:t>
      </w:r>
    </w:p>
    <w:p w14:paraId="1CA1CB95" w14:textId="3387D441" w:rsidR="00BB7852" w:rsidRPr="00160517" w:rsidRDefault="00BB7852" w:rsidP="00BB7852">
      <w:r w:rsidRPr="00160517">
        <w:t xml:space="preserve">Помимо негосударственного пенсионного обеспечения, представители фонда консультируют участников встреч по другим финансовым продуктам - программе долгосрочных сбережений (ПДС) и обязательному пенсионному страхованию (ОПС). Отвечают на самые частые вопросы железнодорожников: государственное софинансирование личных взносов в ПДС, перевод в программу </w:t>
      </w:r>
      <w:r w:rsidR="005E5AC4">
        <w:t>«</w:t>
      </w:r>
      <w:r w:rsidRPr="00160517">
        <w:t>замороженных</w:t>
      </w:r>
      <w:r w:rsidR="005E5AC4">
        <w:t>»</w:t>
      </w:r>
      <w:r w:rsidRPr="00160517">
        <w:t xml:space="preserve"> с 2014 года пенсионных накоплений по ОПС и гарантии сохранности денежных средств в НПФ. При желании в ходе встреч можно заключить договор по программе долгосрочных сбережений с НПФ </w:t>
      </w:r>
      <w:r w:rsidR="005E5AC4">
        <w:t>«</w:t>
      </w:r>
      <w:r w:rsidRPr="00160517">
        <w:t>БЛАГОСОСТОЯНИЕ</w:t>
      </w:r>
      <w:r w:rsidR="005E5AC4">
        <w:t>»</w:t>
      </w:r>
      <w:r w:rsidRPr="00160517">
        <w:t xml:space="preserve"> - это делается онлайн в личном кабинете клиента, на сайте фонда или на портале госуслуг с использованием мобильного приложения </w:t>
      </w:r>
      <w:r w:rsidR="005E5AC4">
        <w:t>«</w:t>
      </w:r>
      <w:r w:rsidRPr="00160517">
        <w:t>Госключ</w:t>
      </w:r>
      <w:r w:rsidR="005E5AC4">
        <w:t>»</w:t>
      </w:r>
      <w:r w:rsidRPr="00160517">
        <w:t>.</w:t>
      </w:r>
    </w:p>
    <w:p w14:paraId="060BD60B" w14:textId="77777777" w:rsidR="00BB7852" w:rsidRPr="00160517" w:rsidRDefault="00BB7852" w:rsidP="00BB7852">
      <w:r w:rsidRPr="00160517">
        <w:t>Информацию о датах и местах проведения мероприятий можно уточнить в отделах кадров железнодорожных предприятий.</w:t>
      </w:r>
    </w:p>
    <w:p w14:paraId="0F1F1F58" w14:textId="1E0BDAE3" w:rsidR="00BB7852" w:rsidRPr="00160517" w:rsidRDefault="00BB7852" w:rsidP="00BB7852">
      <w:r w:rsidRPr="00160517">
        <w:t xml:space="preserve">НПФ </w:t>
      </w:r>
      <w:r w:rsidR="005E5AC4">
        <w:t>«</w:t>
      </w:r>
      <w:r w:rsidRPr="00160517">
        <w:t>БЛАГОСОСТОЯНИЕ</w:t>
      </w:r>
      <w:r w:rsidR="005E5AC4">
        <w:t>»</w:t>
      </w:r>
      <w:r w:rsidRPr="00160517">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НПФ </w:t>
      </w:r>
      <w:r w:rsidR="005E5AC4">
        <w:t>«</w:t>
      </w:r>
      <w:r w:rsidRPr="00160517">
        <w:t>БЛАГОСОСТОЯНИЕ</w:t>
      </w:r>
      <w:r w:rsidR="005E5AC4">
        <w:t>»</w:t>
      </w:r>
      <w:r w:rsidRPr="00160517">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5E5AC4">
        <w:t>«</w:t>
      </w:r>
      <w:r w:rsidRPr="00160517">
        <w:t>Агентство по страхованию вкладов</w:t>
      </w:r>
      <w:r w:rsidR="005E5AC4">
        <w:t>»</w:t>
      </w:r>
      <w:r w:rsidRPr="00160517">
        <w:t>.</w:t>
      </w:r>
    </w:p>
    <w:p w14:paraId="161503B4" w14:textId="74BCC7A9" w:rsidR="00111D7C" w:rsidRPr="00160517" w:rsidRDefault="004E7A14" w:rsidP="00BB7852">
      <w:hyperlink r:id="rId11" w:anchor="respond" w:history="1">
        <w:r w:rsidR="00BB7852" w:rsidRPr="00160517">
          <w:rPr>
            <w:rStyle w:val="a3"/>
          </w:rPr>
          <w:t>http://pbroker.ru/?p=82319#respond</w:t>
        </w:r>
      </w:hyperlink>
    </w:p>
    <w:p w14:paraId="6251DB5A" w14:textId="49A193D5" w:rsidR="00782AD2" w:rsidRPr="00160517" w:rsidRDefault="00782AD2" w:rsidP="00782AD2">
      <w:pPr>
        <w:pStyle w:val="2"/>
      </w:pPr>
      <w:bookmarkStart w:id="43" w:name="_Toc232059347"/>
      <w:r w:rsidRPr="00160517">
        <w:lastRenderedPageBreak/>
        <w:t xml:space="preserve">Национальная Ассоциация Негосударственных Пенсионных Фондов, 10.06.2026, Поздравляем АО </w:t>
      </w:r>
      <w:r w:rsidR="005E5AC4">
        <w:t>«</w:t>
      </w:r>
      <w:r w:rsidRPr="00160517">
        <w:t>НПФ ГАЗФОНД пенсионные накопления</w:t>
      </w:r>
      <w:r w:rsidR="005E5AC4">
        <w:t>»</w:t>
      </w:r>
      <w:bookmarkEnd w:id="43"/>
    </w:p>
    <w:p w14:paraId="629B683E" w14:textId="15E9A0DD" w:rsidR="00782AD2" w:rsidRPr="00160517" w:rsidRDefault="00782AD2" w:rsidP="00F479A4">
      <w:pPr>
        <w:pStyle w:val="3"/>
      </w:pPr>
      <w:bookmarkStart w:id="44" w:name="_Toc232059348"/>
      <w:r w:rsidRPr="00160517">
        <w:t xml:space="preserve">C Днем рождения! От всего сердца поздравляем коллег из АО </w:t>
      </w:r>
      <w:r w:rsidR="005E5AC4">
        <w:t>«</w:t>
      </w:r>
      <w:r w:rsidRPr="00160517">
        <w:t>НПФ ГАЗФОНД пенсионные накопления</w:t>
      </w:r>
      <w:r w:rsidR="005E5AC4">
        <w:t>»</w:t>
      </w:r>
      <w:r w:rsidRPr="00160517">
        <w:t xml:space="preserve"> с Днем рождения фонда! Благодарим вас за вклад в развитие негосударственной пенсионной системы, высокий профессионализм, ответственность! Желаем крепкого здоровья, благополучия, успехов и новых профессиональных побед!</w:t>
      </w:r>
      <w:bookmarkEnd w:id="44"/>
    </w:p>
    <w:p w14:paraId="7EFAF2A7" w14:textId="77777777" w:rsidR="00782AD2" w:rsidRPr="00160517" w:rsidRDefault="00782AD2" w:rsidP="00782AD2">
      <w:r w:rsidRPr="00160517">
        <w:t>С уважением, СРО НАПФ</w:t>
      </w:r>
    </w:p>
    <w:p w14:paraId="1D7496B4" w14:textId="0FBE9BA2" w:rsidR="00BB7852" w:rsidRPr="00160517" w:rsidRDefault="004E7A14" w:rsidP="00782AD2">
      <w:hyperlink r:id="rId12" w:history="1">
        <w:r w:rsidR="00782AD2" w:rsidRPr="00160517">
          <w:rPr>
            <w:rStyle w:val="a3"/>
          </w:rPr>
          <w:t>https://www.napf.ru/news/napf_news_market/pozdravlyaem-ao-npf-gazfond-pensionnye-nakopleniya/</w:t>
        </w:r>
      </w:hyperlink>
    </w:p>
    <w:p w14:paraId="39799C96" w14:textId="77777777" w:rsidR="00782AD2" w:rsidRPr="00160517" w:rsidRDefault="00782AD2" w:rsidP="00782AD2"/>
    <w:p w14:paraId="3F3BD793" w14:textId="77777777" w:rsidR="00111D7C" w:rsidRPr="00160517" w:rsidRDefault="00111D7C" w:rsidP="00111D7C">
      <w:pPr>
        <w:pStyle w:val="10"/>
      </w:pPr>
      <w:bookmarkStart w:id="45" w:name="_Toc165991073"/>
      <w:bookmarkStart w:id="46" w:name="_Toc99271691"/>
      <w:bookmarkStart w:id="47" w:name="_Toc99318654"/>
      <w:bookmarkStart w:id="48" w:name="_Toc99318783"/>
      <w:bookmarkStart w:id="49" w:name="_Toc396864672"/>
      <w:bookmarkStart w:id="50" w:name="_Toc232059349"/>
      <w:r w:rsidRPr="00160517">
        <w:t>Программа долгосрочных сбережений</w:t>
      </w:r>
      <w:bookmarkEnd w:id="45"/>
      <w:bookmarkEnd w:id="50"/>
    </w:p>
    <w:p w14:paraId="6BF2430A" w14:textId="254BFC33" w:rsidR="0063799C" w:rsidRPr="00160517" w:rsidRDefault="0063799C" w:rsidP="0063799C">
      <w:pPr>
        <w:pStyle w:val="2"/>
      </w:pPr>
      <w:bookmarkStart w:id="51" w:name="_Toc232059350"/>
      <w:r w:rsidRPr="00160517">
        <w:t xml:space="preserve">Business FM, 10.06.2026, Кирилл Царев, </w:t>
      </w:r>
      <w:r w:rsidR="005E5AC4">
        <w:t>«</w:t>
      </w:r>
      <w:r w:rsidRPr="00160517">
        <w:t>Сбер</w:t>
      </w:r>
      <w:r w:rsidR="005E5AC4">
        <w:t>»</w:t>
      </w:r>
      <w:r w:rsidRPr="00160517">
        <w:t xml:space="preserve">: </w:t>
      </w:r>
      <w:r w:rsidR="005E5AC4">
        <w:t>«</w:t>
      </w:r>
      <w:r w:rsidRPr="00160517">
        <w:t>клиенты ожидают одинаково удобного платежного опыта как в интернете, так и в физических точках продаж</w:t>
      </w:r>
      <w:r w:rsidR="005E5AC4">
        <w:t>»</w:t>
      </w:r>
      <w:bookmarkEnd w:id="51"/>
    </w:p>
    <w:p w14:paraId="4802BCAF" w14:textId="24CBEAC2" w:rsidR="0063799C" w:rsidRPr="00160517" w:rsidRDefault="0063799C" w:rsidP="00F479A4">
      <w:pPr>
        <w:pStyle w:val="3"/>
      </w:pPr>
      <w:bookmarkStart w:id="52" w:name="_Toc232059351"/>
      <w:r w:rsidRPr="00160517">
        <w:t xml:space="preserve">О ключевой ставке, прорывных технологиях, рынке электронной коммерции и развитии культуры долгосрочных сбережений рассказал первый заместитель председателя правления </w:t>
      </w:r>
      <w:r w:rsidR="005E5AC4">
        <w:t>«</w:t>
      </w:r>
      <w:r w:rsidRPr="00160517">
        <w:t>Сбера</w:t>
      </w:r>
      <w:r w:rsidR="005E5AC4">
        <w:t>»</w:t>
      </w:r>
      <w:r w:rsidRPr="00160517">
        <w:t xml:space="preserve"> Кирилл Царев.</w:t>
      </w:r>
      <w:bookmarkEnd w:id="52"/>
    </w:p>
    <w:p w14:paraId="2C0D6EB3" w14:textId="77777777" w:rsidR="0063799C" w:rsidRPr="00160517" w:rsidRDefault="0063799C" w:rsidP="0063799C">
      <w:r w:rsidRPr="00160517">
        <w:t>&lt;…&gt;</w:t>
      </w:r>
    </w:p>
    <w:p w14:paraId="1A5C9CCD" w14:textId="77777777" w:rsidR="0063799C" w:rsidRPr="00160517" w:rsidRDefault="0063799C" w:rsidP="0063799C">
      <w:r w:rsidRPr="00160517">
        <w:t>Пройдемся по отдельным продуктам. Финансовые чиновники часто говорят: надо вовлекать людей в долгосрочные сбережения. С каким успехом сейчас развивается программа? И почему на нее есть спрос?</w:t>
      </w:r>
    </w:p>
    <w:p w14:paraId="6DF81ACB" w14:textId="67C822F5" w:rsidR="0063799C" w:rsidRPr="00160517" w:rsidRDefault="0063799C" w:rsidP="0063799C">
      <w:r w:rsidRPr="00160517">
        <w:t xml:space="preserve">Кирилл Царев: Программа долгосрочных сбережений оказалась востребованной. Люди поверили в новый инструмент: только в </w:t>
      </w:r>
      <w:r w:rsidR="005E5AC4">
        <w:t>«</w:t>
      </w:r>
      <w:r w:rsidRPr="00160517">
        <w:t>СберНПФ</w:t>
      </w:r>
      <w:r w:rsidR="005E5AC4">
        <w:t>»</w:t>
      </w:r>
      <w:r w:rsidRPr="00160517">
        <w:t xml:space="preserve"> ее открыли более 8 млн человек. Главный драйвер спроса - конечно, господдержка. У программы понятная механика и ощутимая выгода, поэтому люди готовы в нее заходить.</w:t>
      </w:r>
    </w:p>
    <w:p w14:paraId="6228D208" w14:textId="77777777" w:rsidR="0063799C" w:rsidRPr="00160517" w:rsidRDefault="0063799C" w:rsidP="0063799C">
      <w:r w:rsidRPr="00160517">
        <w:t>В 2026 году интерес к ПДС продолжает расти. За январь-май объем личных взносов увеличился в 1,6 раза по сравнению с тем же периодом прошлого года. Активнее подключается молодежь: число участников 18-35 лет выросло на 38%. Для нового финансового инструмента это логичный этап развития. Сначала в программу пришли люди, которые могли быстрее других получить выгоду. Затем подключились остальные: когда увидели, что это работает и дает реальную отдачу.</w:t>
      </w:r>
    </w:p>
    <w:p w14:paraId="530E7983" w14:textId="77777777" w:rsidR="0063799C" w:rsidRPr="00160517" w:rsidRDefault="0063799C" w:rsidP="0063799C">
      <w:r w:rsidRPr="00160517">
        <w:t>Мы видим, что те, кто строит долгосрочную стратегию, обычно выигрывают больше: выгоднее зарабатывать на сложном проценте и налоговых льготах, а не своими силами. Сегодня для многих ПДС оказывается первым опытом длинных вложений. Программа уже завоевала доверие, поэтому сейчас так важно сохранить ее параметры и избегать резких изменений.</w:t>
      </w:r>
    </w:p>
    <w:p w14:paraId="6D58730D" w14:textId="77777777" w:rsidR="0063799C" w:rsidRPr="00160517" w:rsidRDefault="0063799C" w:rsidP="0063799C">
      <w:r w:rsidRPr="00160517">
        <w:lastRenderedPageBreak/>
        <w:t>Для граждан вложенные в ПДС деньги оказываются неликвидными на определенный срок…</w:t>
      </w:r>
    </w:p>
    <w:p w14:paraId="7542991A" w14:textId="77777777" w:rsidR="0063799C" w:rsidRPr="00160517" w:rsidRDefault="0063799C" w:rsidP="0063799C">
      <w:r w:rsidRPr="00160517">
        <w:t>Кирилл Царев: Вложения в ПДС действительно ориентированы на 15 лет. Для создания выгоды в моменте в ПДС есть налоговый вычет: за личные взносы в программу можно ежегодно возвращать до 52 тысяч рублей при ставке НДФЛ 13%. При этом люди среднего возраста смогут получить доступ к деньгам немного раньше: с 55 лет для женщин и с 60 лет для мужчин. Главное копить с программой не меньше пяти лет, чтобы сохранить все налоговые льготы. Дальше этот период будет постепенно увеличиваться. Дополнительно программа предусматривает снятие без потерь для оплаты дорогостоящего лечения и при потере кормильца.</w:t>
      </w:r>
    </w:p>
    <w:p w14:paraId="16F8837E" w14:textId="77777777" w:rsidR="0063799C" w:rsidRPr="00160517" w:rsidRDefault="0063799C" w:rsidP="0063799C">
      <w:r w:rsidRPr="00160517">
        <w:t>А ПДС в долгосроке гарантирует ставку?</w:t>
      </w:r>
    </w:p>
    <w:p w14:paraId="56D934CA" w14:textId="77777777" w:rsidR="0063799C" w:rsidRPr="00160517" w:rsidRDefault="0063799C" w:rsidP="0063799C">
      <w:r w:rsidRPr="00160517">
        <w:t>Кирилл Царев: В ПДС нет гарантированной ставки. По сути, это, с одной стороны, вопрос эффективности управления, с другой - определенных правил по тому, как средства могут размещаться. Главное здесь: деньги точно будут сохранены, а на длинном горизонте НПФ обгоняют инфляцию. И тут, наверное, всегда встает вопрос, как выбрать партнера, который лучше сможет этими вложениями управлять эффективно.</w:t>
      </w:r>
    </w:p>
    <w:p w14:paraId="65CB162D" w14:textId="77777777" w:rsidR="0063799C" w:rsidRPr="00160517" w:rsidRDefault="0063799C" w:rsidP="0063799C">
      <w:r w:rsidRPr="00160517">
        <w:t>К текущим делам. Снижение ставки постепенное - как влияет на розничное кредитование, в особенности на ипотеку? Ставка пока высокая, но ипотека - дело долгое…</w:t>
      </w:r>
    </w:p>
    <w:p w14:paraId="3B1EB2A9" w14:textId="029B270F" w:rsidR="0063799C" w:rsidRPr="00160517" w:rsidRDefault="0063799C" w:rsidP="0063799C">
      <w:r w:rsidRPr="00160517">
        <w:t xml:space="preserve">Кирилл Царев: Вот видите: про ипотеку вы сразу говорите - </w:t>
      </w:r>
      <w:r w:rsidR="005E5AC4">
        <w:t>«</w:t>
      </w:r>
      <w:r w:rsidRPr="00160517">
        <w:t>дело долгое</w:t>
      </w:r>
      <w:r w:rsidR="005E5AC4">
        <w:t>»</w:t>
      </w:r>
      <w:r w:rsidRPr="00160517">
        <w:t>, а по ПДС у вас еще были сомнения? На самом деле мы видим, что спрос и доля рыночной ипотекой, начинает расти. Здесь есть четкая связь: по мере снижения ставки мы будем видеть постепенное увеличение спроса на рыночную ипотеку.</w:t>
      </w:r>
    </w:p>
    <w:p w14:paraId="23B8CFF8" w14:textId="77777777" w:rsidR="0063799C" w:rsidRPr="00160517" w:rsidRDefault="0063799C" w:rsidP="0063799C">
      <w:r w:rsidRPr="00160517">
        <w:t>&lt;…&gt;</w:t>
      </w:r>
    </w:p>
    <w:p w14:paraId="55299A65" w14:textId="26CCBFBD" w:rsidR="0063799C" w:rsidRPr="00D54075" w:rsidRDefault="004E7A14" w:rsidP="0063799C">
      <w:hyperlink r:id="rId13" w:history="1">
        <w:r w:rsidR="0063799C" w:rsidRPr="00160517">
          <w:rPr>
            <w:rStyle w:val="a3"/>
          </w:rPr>
          <w:t>https://www.bfm.ru/special/pmef-2026/spage/609009</w:t>
        </w:r>
      </w:hyperlink>
      <w:r w:rsidR="0063799C" w:rsidRPr="00160517">
        <w:t xml:space="preserve"> </w:t>
      </w:r>
    </w:p>
    <w:p w14:paraId="45A4D5CB" w14:textId="2996305B" w:rsidR="00AE04B2" w:rsidRPr="00AE04B2" w:rsidRDefault="00AE04B2" w:rsidP="00AE04B2">
      <w:pPr>
        <w:pStyle w:val="2"/>
      </w:pPr>
      <w:bookmarkStart w:id="53" w:name="_Toc232059352"/>
      <w:r w:rsidRPr="00AE04B2">
        <w:t>РИА Новости, 11.06.2026, Финансист объяснил, что изменится при переводе пенсии в программу долгосрочных сбережений</w:t>
      </w:r>
      <w:bookmarkEnd w:id="53"/>
    </w:p>
    <w:p w14:paraId="5FAAA190" w14:textId="77777777" w:rsidR="00AE04B2" w:rsidRPr="00AE04B2" w:rsidRDefault="00AE04B2" w:rsidP="00AE04B2">
      <w:pPr>
        <w:pStyle w:val="3"/>
      </w:pPr>
      <w:bookmarkStart w:id="54" w:name="_Toc232059353"/>
      <w:r w:rsidRPr="00AE04B2">
        <w:t>Перевод пенсионных накоплений в программу долгосрочных сбережений (ПДС) приведет к изменению статуса денег: из "государственной кубышки" они превратятся в собственность гражданина, рассказал РИА Новости профессор кафедры математических методов в экономике РЭУ имени Г. В . Плеханова Никита Моисеев.</w:t>
      </w:r>
      <w:bookmarkEnd w:id="54"/>
    </w:p>
    <w:p w14:paraId="300502D5" w14:textId="77777777" w:rsidR="00AE04B2" w:rsidRPr="00AE04B2" w:rsidRDefault="00AE04B2" w:rsidP="00AE04B2">
      <w:r w:rsidRPr="00AE04B2">
        <w:t>Ранее в июне заместитель министра финансов РФ Иван Чебесков в кулуарах Петербургского международного экономического форума (ПМЭФ) сообщил, что обсуждение инициативы об автоматическом переводе пенсионных накоплений в программу долгосрочных сбережений (ПДС) продолжается.</w:t>
      </w:r>
    </w:p>
    <w:p w14:paraId="4B4A5FF9" w14:textId="77777777" w:rsidR="00AE04B2" w:rsidRPr="00076D03" w:rsidRDefault="00AE04B2" w:rsidP="00AE04B2">
      <w:r w:rsidRPr="00AE04B2">
        <w:t xml:space="preserve">"Перевод меняет статус денег. В системе ОПС (обязательного пенсионного страхования - ред.) накопления - это государственная кубышка с именем гражданина. Он их не трогает до пенсии, и они не принадлежат ему в полной мере. </w:t>
      </w:r>
      <w:r w:rsidRPr="00076D03">
        <w:t>В ПДС эти деньги становятся его собственностью. Это уже не абстрактные баллы, а его личный, осязаемый капитал", - сказал Моисеев.</w:t>
      </w:r>
    </w:p>
    <w:p w14:paraId="7F50AEF1" w14:textId="77777777" w:rsidR="00AE04B2" w:rsidRPr="00076D03" w:rsidRDefault="00AE04B2" w:rsidP="00AE04B2">
      <w:r w:rsidRPr="00076D03">
        <w:lastRenderedPageBreak/>
        <w:t>Он отметил, что идея перевести в долгосрочные накопления средства "молчунов", которые находятся в Соцфонде и управляются ВЭБом, сейчас обсуждается в Минфине. Эксперт полагает, что таким образом государство стремится решить сразу две масштабные задачи: повысить финансовую устойчивость пенсионной системы и обеспечить экономику долгосрочным инвестиционным ресурсом.</w:t>
      </w:r>
    </w:p>
    <w:p w14:paraId="55544B6F" w14:textId="77777777" w:rsidR="00AE04B2" w:rsidRPr="00076D03" w:rsidRDefault="00AE04B2" w:rsidP="00AE04B2">
      <w:r w:rsidRPr="00076D03">
        <w:t>"Пенсионные накопления граждан обладают уникальным свойством: они стабильны и предсказуемы на горизонте десятилетий. Для государства это возможность финансировать масштабные инфраструктурные проекты - от строительства дорог до развития высоких технологий, - которые не могут опираться на короткие банковские кредиты. Автоматический перевод средств в ПДС позволяет аккумулировать триллионы рублей, которые станут топливом для долгосрочного экономического роста", - сказал он.</w:t>
      </w:r>
    </w:p>
    <w:p w14:paraId="1DDED325" w14:textId="77777777" w:rsidR="00AE04B2" w:rsidRPr="00076D03" w:rsidRDefault="00AE04B2" w:rsidP="00AE04B2">
      <w:r w:rsidRPr="00076D03">
        <w:t>Гражданам, по его словам, также будет выгоден такой перевод. В частности, у них появится возможность в отдельных случаях получить деньги раньше.</w:t>
      </w:r>
    </w:p>
    <w:p w14:paraId="0856E28D" w14:textId="77777777" w:rsidR="00AE04B2" w:rsidRPr="00076D03" w:rsidRDefault="00AE04B2" w:rsidP="00AE04B2">
      <w:r w:rsidRPr="00076D03">
        <w:t>"Кроме того, перевод пенсионных накоплений в ПДС способен изменить сценарий использования этих средств. Ведь в ОПС это чаще всего именно пожизненные выплаты небольших сумм, а в ПДС накопления можно разбить на более крупные выплаты в течение нескольких лет", - сказал Моисеев.</w:t>
      </w:r>
    </w:p>
    <w:p w14:paraId="083DDFDE" w14:textId="77777777" w:rsidR="00AE04B2" w:rsidRPr="00076D03" w:rsidRDefault="00AE04B2" w:rsidP="00AE04B2">
      <w:r w:rsidRPr="00076D03">
        <w:t>Отдельным большим преимуществом он назвал возможность наследования средств в ПДС.</w:t>
      </w:r>
    </w:p>
    <w:p w14:paraId="48C1F44E" w14:textId="77777777" w:rsidR="00AE04B2" w:rsidRPr="00076D03" w:rsidRDefault="00AE04B2" w:rsidP="00AE04B2">
      <w:r w:rsidRPr="00076D03">
        <w:t>"В ОПС, если человек уходил из жизни раньше, чем успевал получить все выплаты, остаток сгорал, система забирала деньги назад. В ПДС эти деньги становятся полноценным имуществом, которое можно передать по наследству", - подчеркнул эксперт.</w:t>
      </w:r>
    </w:p>
    <w:p w14:paraId="53C63811" w14:textId="77777777" w:rsidR="00AE04B2" w:rsidRPr="00076D03" w:rsidRDefault="00AE04B2" w:rsidP="00AE04B2">
      <w:r w:rsidRPr="00076D03">
        <w:t>По его словам, такой механизм способен стать "мощнейшим драйвером для экономики", насытив ее "длинными деньгами".</w:t>
      </w:r>
    </w:p>
    <w:p w14:paraId="14A18A6B" w14:textId="7661B4F2" w:rsidR="00AE04B2" w:rsidRPr="00076D03" w:rsidRDefault="00AE04B2" w:rsidP="00AE04B2">
      <w:r w:rsidRPr="00076D03">
        <w:t>"Масштабный приток капитала от миллионов участников создаст стабильный источник фондирования для стратегически важных проектов, которые не могут опираться на краткосрочные банковские кредиты", - уверен Моисеев.</w:t>
      </w:r>
    </w:p>
    <w:p w14:paraId="5627AB3E" w14:textId="77777777" w:rsidR="00BB7852" w:rsidRPr="00160517" w:rsidRDefault="00BB7852" w:rsidP="00BB7852">
      <w:pPr>
        <w:pStyle w:val="2"/>
      </w:pPr>
      <w:bookmarkStart w:id="55" w:name="_Toc232059354"/>
      <w:r w:rsidRPr="00160517">
        <w:t>Ваш Пенсионный Брокер, 10.06.2026, К чему приведет автоперевод пенсий в программу долгосрочных сбережений</w:t>
      </w:r>
      <w:bookmarkEnd w:id="55"/>
    </w:p>
    <w:p w14:paraId="4AE13D11" w14:textId="77777777" w:rsidR="00BB7852" w:rsidRPr="00160517" w:rsidRDefault="00BB7852" w:rsidP="00F479A4">
      <w:pPr>
        <w:pStyle w:val="3"/>
      </w:pPr>
      <w:bookmarkStart w:id="56" w:name="_Toc232059355"/>
      <w:r w:rsidRPr="00160517">
        <w:t>Власти разрабатывают законопроект о создании объединенного пенсионного фонда, контрольный пакет в котором будет принадлежать государственным организациям. Речь может идти об автоматическом переводе накоплений граждан в рамках обязательного пенсионного страхования в новую программу долгосрочных сбережений. Что это значит для граждан и государства и к чему может привести - в материале Forbes.</w:t>
      </w:r>
      <w:bookmarkEnd w:id="56"/>
    </w:p>
    <w:p w14:paraId="3DF0A352" w14:textId="77777777" w:rsidR="00BB7852" w:rsidRPr="00160517" w:rsidRDefault="00BB7852" w:rsidP="00BB7852">
      <w:r w:rsidRPr="00160517">
        <w:t>Что обсуждают</w:t>
      </w:r>
    </w:p>
    <w:p w14:paraId="53B65B14" w14:textId="080C1C7F" w:rsidR="00BB7852" w:rsidRPr="00160517" w:rsidRDefault="00BB7852" w:rsidP="00BB7852">
      <w:r w:rsidRPr="00160517">
        <w:t xml:space="preserve">Правительство совместно с государственной корпорацией ВЭБ.РФ разрабатывает законопроект о создании в России объединенного пенсионного фонда, и его контрольный пакет будет принадлежать госкомпаниям. Об этом на прошлой неделе в Совете Федерации сообщил глава ВЭБ.РФ Игорь Шувалов, отметив, что обсуждается </w:t>
      </w:r>
      <w:r w:rsidRPr="00160517">
        <w:lastRenderedPageBreak/>
        <w:t xml:space="preserve">участие в этом фонде госкорпорации и ВТБ. По его словам, после появления такого закона у группы развития корпорации появятся дополнительные финансовые возможности для управления </w:t>
      </w:r>
      <w:r w:rsidR="005E5AC4">
        <w:t>«</w:t>
      </w:r>
      <w:r w:rsidRPr="00160517">
        <w:t>долгосрочными сбережениями граждан, накоплениями на пенсию</w:t>
      </w:r>
      <w:r w:rsidR="005E5AC4">
        <w:t>»</w:t>
      </w:r>
      <w:r w:rsidRPr="00160517">
        <w:t>, при этом инвестировать их будут в современные технологические проекты.</w:t>
      </w:r>
    </w:p>
    <w:p w14:paraId="15D0E363" w14:textId="5FCABDFF" w:rsidR="00BB7852" w:rsidRPr="00160517" w:rsidRDefault="00BB7852" w:rsidP="00BB7852">
      <w:r w:rsidRPr="00160517">
        <w:t>Суть нововведений, по информации РБК, будет сводиться к автоматическому переводу (</w:t>
      </w:r>
      <w:r w:rsidR="005E5AC4">
        <w:t>«</w:t>
      </w:r>
      <w:r w:rsidRPr="00160517">
        <w:t>автоконвертации</w:t>
      </w:r>
      <w:r w:rsidR="005E5AC4">
        <w:t>»</w:t>
      </w:r>
      <w:r w:rsidRPr="00160517">
        <w:t xml:space="preserve">) накоплений граждан в рамках обязательного пенсионного страхования (ОПС) в программу долгосрочных сбережений (ПДС, запущена с 1 января 2024 года). Речь идет как о средствах </w:t>
      </w:r>
      <w:r w:rsidR="005E5AC4">
        <w:t>«</w:t>
      </w:r>
      <w:r w:rsidRPr="00160517">
        <w:t>молчунов</w:t>
      </w:r>
      <w:r w:rsidR="005E5AC4">
        <w:t>»</w:t>
      </w:r>
      <w:r w:rsidRPr="00160517">
        <w:t xml:space="preserve"> (люди, накопления которых хранятся в Социальном фонде России - СФР), поскольку они не сделали выбор ни в пользу частных управляющих компаний, ни негосударственных пенсионных фондов), так и о накоплениях в негосударственных пенсионных фондах (НПФ).</w:t>
      </w:r>
    </w:p>
    <w:p w14:paraId="09B00DA2" w14:textId="77777777" w:rsidR="00BB7852" w:rsidRPr="00160517" w:rsidRDefault="00BB7852" w:rsidP="00BB7852">
      <w:r w:rsidRPr="00160517">
        <w:t>Из системы обязательного пенсионного страхования ПДС накопления будут переводить в том же фонде, где они находятся сейчас. Если пенсия еще не назначена и не выплачивается, накопленные средства планируют переводить единым траншем (единовременным взносом). А если пенсия уже выплачивается (как накопительная, так и срочная), де-факто ничего не меняется - выплаты продолжатся, но в рамках программы долгосрочных сбережений.</w:t>
      </w:r>
    </w:p>
    <w:p w14:paraId="4207A9F6" w14:textId="77777777" w:rsidR="00BB7852" w:rsidRPr="00160517" w:rsidRDefault="00BB7852" w:rsidP="00BB7852">
      <w:r w:rsidRPr="00160517">
        <w:t>Как работает пенсионная система сегодня</w:t>
      </w:r>
    </w:p>
    <w:p w14:paraId="3B101F5B" w14:textId="3F2FEEA2" w:rsidR="00BB7852" w:rsidRPr="00160517" w:rsidRDefault="00BB7852" w:rsidP="00BB7852">
      <w:r w:rsidRPr="00160517">
        <w:t xml:space="preserve">Сегодня в России действует смешанная пенсионная система, ее основу составляет обязательное пенсионное страхование, формируемое за счет взносов работодателей. ОПС работает по распределительному принципу: средства, поступающие от работодателей, направляются на выплаты действующим пенсионерам, говорит заместитель директора Института социальной политики НИУ ВШЭ Оксана Синявская. Накопления ОПС могут лежать либо в Социальном фонде России (в том числе у </w:t>
      </w:r>
      <w:r w:rsidR="005E5AC4">
        <w:t>«</w:t>
      </w:r>
      <w:r w:rsidRPr="00160517">
        <w:t>молчунов</w:t>
      </w:r>
      <w:r w:rsidR="005E5AC4">
        <w:t>»</w:t>
      </w:r>
      <w:r w:rsidRPr="00160517">
        <w:t>), либо в НПФ, которые инвестируют их по установленным правилам. Инвестированием средств СФР занимается ВЭБ.РФ, в 2025 году, например, доходность от инвестирования по расширенному портфелю составила 18,06%, отметил ведущий научный сотрудник Центра ИНСАП ИПЭИ Президентской академии Виктор Ляшок.</w:t>
      </w:r>
    </w:p>
    <w:p w14:paraId="748FA97E" w14:textId="77777777" w:rsidR="00BB7852" w:rsidRPr="00160517" w:rsidRDefault="00BB7852" w:rsidP="00BB7852">
      <w:r w:rsidRPr="00160517">
        <w:t>Также в стране параллельно с ОПС работают дополнительная система частных накоплений: индивидуальные пенсионные планы (ИПП) и корпоративные пенсионные программы (КПП). Они формируются через НПФ, которые выступают операторами этих программ и управляют накоплениями граждан.</w:t>
      </w:r>
    </w:p>
    <w:p w14:paraId="466632E5" w14:textId="381FB449" w:rsidR="00BB7852" w:rsidRPr="00160517" w:rsidRDefault="00BB7852" w:rsidP="00BB7852">
      <w:r w:rsidRPr="00160517">
        <w:t xml:space="preserve">С 2024 года была запущена добровольная программа долгосрочных сбережений, которой тоже оперируют НПФ. С помощью ПДС деньгами можно воспользоваться не только в качестве пенсии, но и пустить их, например, на покупку недвижимости. Долгосрочные сбережения можно формировать из личных взносов, взносов работодателей и софинансирования государства (в течение 10 лет в размере, определенном с учетом уплаченных взносов и среднемесячного дохода, но не более 36 000 рублей в год) и инвестиционного дохода. Выплаты можно получать по истечении 15 лет с момента заключения договора между гражданином и НПФ, по достижении возраста 55 лет для женщин и 60 лет для мужчин, а также досрочно в особых жизненных ситуациях (например, дорогостоящее лечение или потеря кормильца). По данным ЦБ, на 1 марта 2026 года всего в ПДС привлечено 791,7 млрд рублей. Для сравнения, в начале текущего года накопления </w:t>
      </w:r>
      <w:r w:rsidR="005E5AC4">
        <w:t>«</w:t>
      </w:r>
      <w:r w:rsidRPr="00160517">
        <w:t>молчунов</w:t>
      </w:r>
      <w:r w:rsidR="005E5AC4">
        <w:t>»</w:t>
      </w:r>
      <w:r w:rsidRPr="00160517">
        <w:t xml:space="preserve"> составляли свыше 2,8 трлн рублей.</w:t>
      </w:r>
    </w:p>
    <w:p w14:paraId="59BB593A" w14:textId="77777777" w:rsidR="00BB7852" w:rsidRPr="00160517" w:rsidRDefault="00BB7852" w:rsidP="00BB7852">
      <w:r w:rsidRPr="00160517">
        <w:lastRenderedPageBreak/>
        <w:t>В системе ОПС варианты выплат строго регламентированы законом, самый распространенный вариант - пожизненная выплата. Она назначается равными ежемесячными частями до конца жизни человека, и эти средства не наследуются правопреемниками после его смерти. Существует также срочная выплата, но право на нее имеют только определенные категории граждан: участники государственной программы софинансирования пенсий или те, кто направил на формирование своей пенсии средства материнского капитала, говорит президент Национальной ассоциации негосударственных пенсионных фондов (НАПФ) Сергей Беляков.</w:t>
      </w:r>
    </w:p>
    <w:p w14:paraId="035ADE57" w14:textId="77777777" w:rsidR="00BB7852" w:rsidRPr="00160517" w:rsidRDefault="00BB7852" w:rsidP="00BB7852">
      <w:r w:rsidRPr="00160517">
        <w:t>В системе негосударственного пенсионного обеспечения набор опций значительно шире и гибче, говорит он. Гражданин не связан жесткими законодательными рамками, а все условия фиксируются в договоре с НПФ. В ПДС, например, средства можно наследовать и использовать досрочно в особых жизненных ситуациях. Такой подход делает управление сбережениями более гибким и позволяет точно подстроить их под личные цели, указывает Беляков.</w:t>
      </w:r>
    </w:p>
    <w:p w14:paraId="50106208" w14:textId="77777777" w:rsidR="00BB7852" w:rsidRPr="00160517" w:rsidRDefault="00BB7852" w:rsidP="00BB7852">
      <w:r w:rsidRPr="00160517">
        <w:t>Возможность наследования средств в рамках ПДС меняет их экономический статус, отмечает заведующий кафедрой страхования и экономики социальной сферы Финансового университета при правительстве России Александр Цыганов. Если раньше пенсионные накопления рассматривались как сугубо личный актив для обеспечения старости пожизненными выплатами, которые исчерпываются с уходом владельца, то теперь они становятся частью семейного капитала. Программа позволит гражданам использовать эти средства не только для себя, но и для решения финансовых задач ближайших родственников (например, образование детей или внуков, первоначальный взнос на ипотеку). Так, деньги продолжают работать на благо семьи даже после смерти основного вкладчика, говорит он. Но правило наследования действует только до момента назначения пожизненной выплаты. После заключения договора с НПФ и при наступлении оснований для выплат человек сам определяет удобный для него сценарий. Если для него приоритетно оставить финансовый резерв семье, он может выбрать срочную выплату, например на пять, 10 или 15 лет: в этом случае неиспользованный остаток средств будет передан его правопреемникам.</w:t>
      </w:r>
    </w:p>
    <w:p w14:paraId="1F8DB01D" w14:textId="77777777" w:rsidR="00BB7852" w:rsidRPr="00160517" w:rsidRDefault="00BB7852" w:rsidP="00BB7852">
      <w:r w:rsidRPr="00160517">
        <w:t>К чему приведут перемены</w:t>
      </w:r>
    </w:p>
    <w:p w14:paraId="19AA0EE5" w14:textId="4DF52F15" w:rsidR="00BB7852" w:rsidRPr="00160517" w:rsidRDefault="00BB7852" w:rsidP="00BB7852">
      <w:r w:rsidRPr="00160517">
        <w:t xml:space="preserve">Главное, что для самих граждан анонсируемые перемены глобально ничего не меняют. </w:t>
      </w:r>
      <w:r w:rsidR="005E5AC4">
        <w:t>«</w:t>
      </w:r>
      <w:r w:rsidRPr="00160517">
        <w:t>Для многих граждан в краткосрочном периоде изменения могут быть почти незаметны</w:t>
      </w:r>
      <w:r w:rsidR="005E5AC4">
        <w:t>»</w:t>
      </w:r>
      <w:r w:rsidRPr="00160517">
        <w:t>, - говорит научный сотрудник лаборатории анализа лучших международных практик Института Гайдара Иван Ермохин. Если человеку уже назначена накопительная пенсия или срочная выплата, по описанной модели выплаты должны продолжиться, но в новой правовой оболочке. Если накопления есть, но выплаты еще не назначены, гражданин, возможно, просто увидит изменение статуса средств: вместо пенсионных накоплений по ОПС они станут пенсионными резервами в рамках ПДС.</w:t>
      </w:r>
    </w:p>
    <w:p w14:paraId="2C0A302C" w14:textId="4E5A18CB" w:rsidR="00BB7852" w:rsidRPr="00160517" w:rsidRDefault="00BB7852" w:rsidP="00BB7852">
      <w:r w:rsidRPr="00160517">
        <w:t xml:space="preserve">При этом сбор накопленных средств в рамках единого пенсионного фонда по ПДС создаст в России фонд для </w:t>
      </w:r>
      <w:r w:rsidR="005E5AC4">
        <w:t>«</w:t>
      </w:r>
      <w:r w:rsidRPr="00160517">
        <w:t>длинных</w:t>
      </w:r>
      <w:r w:rsidR="005E5AC4">
        <w:t>»</w:t>
      </w:r>
      <w:r w:rsidRPr="00160517">
        <w:t xml:space="preserve"> инвестиций, то есть для таких проектов, где сроки окупаемости могут измеряться десятилетиями, говорит Ермохин. Такие проекты важны для стратегического развития страны и принесут доход будущим пенсионерам, отметил он.</w:t>
      </w:r>
    </w:p>
    <w:p w14:paraId="1DE6DEAE" w14:textId="3A7A86F1" w:rsidR="00BB7852" w:rsidRPr="00160517" w:rsidRDefault="00BB7852" w:rsidP="00BB7852">
      <w:r w:rsidRPr="00160517">
        <w:t xml:space="preserve">Инициатива выглядит логичным продолжением развития программы долгосрочных сбережений, считает эксперт координационного центра при Правительстве России </w:t>
      </w:r>
      <w:r w:rsidRPr="00160517">
        <w:lastRenderedPageBreak/>
        <w:t xml:space="preserve">Арсений Беленький. Фактически государство предлагает перевести средства в механизм, способный приносить дополнительный инвестиционный доход, пояснил он. </w:t>
      </w:r>
      <w:r w:rsidR="005E5AC4">
        <w:t>«</w:t>
      </w:r>
      <w:r w:rsidRPr="00160517">
        <w:t>Автоконвертация</w:t>
      </w:r>
      <w:r w:rsidR="005E5AC4">
        <w:t>»</w:t>
      </w:r>
      <w:r w:rsidRPr="00160517">
        <w:t xml:space="preserve"> переведет деньги из строго регулируемого режима пенсионных накоплений ОПС в режим резервов ПДС - с более длинным горизонтом и более гибкими инвестиционными возможностями, продолжает он. Средства, накопленные в определенном НПФ, переведут в рамках того же фонда в более эффективную с точки зрения инвестиций программу долгосрочных сбережений. То есть для фондов это возможность получать больший доход на пенсионных накоплениях и иметь возможность вкладывать эти деньги в более долгосрочные проекты и продукты без опасений, что пенсионеры отзовут у них эти деньги, сказал эксперт.</w:t>
      </w:r>
    </w:p>
    <w:p w14:paraId="3CF972C2" w14:textId="4AEB5C28" w:rsidR="00BB7852" w:rsidRPr="00160517" w:rsidRDefault="00BB7852" w:rsidP="00BB7852">
      <w:r w:rsidRPr="00160517">
        <w:t xml:space="preserve">Государству такая мера позволяет создать крупный пул </w:t>
      </w:r>
      <w:r w:rsidR="005E5AC4">
        <w:t>«</w:t>
      </w:r>
      <w:r w:rsidRPr="00160517">
        <w:t>длинных</w:t>
      </w:r>
      <w:r w:rsidR="005E5AC4">
        <w:t>»</w:t>
      </w:r>
      <w:r w:rsidRPr="00160517">
        <w:t xml:space="preserve"> денег, говорит научный сотрудник лаборатории математического моделирования экономических процессов Института Гайдара Ангелина Шпилевая. Эти средства можно инвестировать на длительный срок в инфраструктуру, технологические проекты, облигации компаний и другие инструменты развития экономики. При этом НПФ должны обеспечить безубыточность инвестиций - в случае убытка фонд должен компенсировать его на горизонте года-пяти лет.</w:t>
      </w:r>
    </w:p>
    <w:p w14:paraId="48B44322" w14:textId="33C810D5" w:rsidR="00BB7852" w:rsidRPr="00160517" w:rsidRDefault="00BB7852" w:rsidP="00BB7852">
      <w:r w:rsidRPr="00160517">
        <w:t xml:space="preserve">Также это способ поддержать саму ПДС: если в программу будут автоматически переведены уже сформированные пенсионные накопления, она сразу получит значимый объем средств, а не будет зависеть только от новых добровольных взносов граждан. Кроме того, власти хотят постепенно сместить акцент с обязательной накопительной пенсии, которая почти </w:t>
      </w:r>
      <w:r w:rsidR="005E5AC4">
        <w:t>«</w:t>
      </w:r>
      <w:r w:rsidRPr="00160517">
        <w:t>заморожена</w:t>
      </w:r>
      <w:r w:rsidR="005E5AC4">
        <w:t>»</w:t>
      </w:r>
      <w:r w:rsidRPr="00160517">
        <w:t>, на добровольные долгосрочные сбережения с участием государства, добавляет Шпилевая.</w:t>
      </w:r>
    </w:p>
    <w:p w14:paraId="46805434" w14:textId="4CAF0E38" w:rsidR="00BB7852" w:rsidRPr="00160517" w:rsidRDefault="00BB7852" w:rsidP="00BB7852">
      <w:r w:rsidRPr="00160517">
        <w:t xml:space="preserve">Пока программа долгосрочных сбережений не так популярна, как хотелось бы государству и пенсионной отрасли. </w:t>
      </w:r>
      <w:r w:rsidR="005E5AC4">
        <w:t>«</w:t>
      </w:r>
      <w:r w:rsidRPr="00160517">
        <w:t xml:space="preserve">Дизайн ПДС очень разумный, но, во-первых, сам продукт нужно </w:t>
      </w:r>
      <w:r w:rsidR="005E5AC4">
        <w:t>«</w:t>
      </w:r>
      <w:r w:rsidRPr="00160517">
        <w:t>распробовать</w:t>
      </w:r>
      <w:r w:rsidR="005E5AC4">
        <w:t>»</w:t>
      </w:r>
      <w:r w:rsidRPr="00160517">
        <w:t>, а, во-вторых, пока высокие процентные ставки по депозитам не способствуют популярности данного продукта</w:t>
      </w:r>
      <w:r w:rsidR="005E5AC4">
        <w:t>»</w:t>
      </w:r>
      <w:r w:rsidRPr="00160517">
        <w:t xml:space="preserve">, - объясняет главный экономист </w:t>
      </w:r>
      <w:r w:rsidR="005E5AC4">
        <w:t>«</w:t>
      </w:r>
      <w:r w:rsidRPr="00160517">
        <w:t>Эксперта РА</w:t>
      </w:r>
      <w:r w:rsidR="005E5AC4">
        <w:t>»</w:t>
      </w:r>
      <w:r w:rsidRPr="00160517">
        <w:t xml:space="preserve"> Антон Табах. Если произойдет автоматический перевод накоплений в ПДС, фонды, вероятно, будут стараться их стимулировать </w:t>
      </w:r>
      <w:r w:rsidR="005E5AC4">
        <w:t>«</w:t>
      </w:r>
      <w:r w:rsidRPr="00160517">
        <w:t>на предмет дополнительных взносов, в том числе для получения государственного софинансирования, что, в принципе, хорошо - хуже от этого вряд ли кому-то будет</w:t>
      </w:r>
      <w:r w:rsidR="005E5AC4">
        <w:t>»</w:t>
      </w:r>
      <w:r w:rsidRPr="00160517">
        <w:t>, заключает он.</w:t>
      </w:r>
    </w:p>
    <w:p w14:paraId="442B3B76" w14:textId="169E6DFA" w:rsidR="00BB7852" w:rsidRPr="00160517" w:rsidRDefault="00BB7852" w:rsidP="00BB7852">
      <w:r w:rsidRPr="00160517">
        <w:t xml:space="preserve">В целом реализация инициативы приведет к унификации правил игры, считает Сергей Беляков из НАПФ. Вместо нескольких параллельных систем в стране появится единый, понятный и прозрачный механизм получения пенсионных накоплений. </w:t>
      </w:r>
      <w:r w:rsidR="005E5AC4">
        <w:t>«</w:t>
      </w:r>
      <w:r w:rsidRPr="00160517">
        <w:t>Для участников пенсионной системы это означает большую предсказуемость и возможность четко планировать свое финансовое будущее, зная, что их капитал может быть использован ими в различных обстоятельствах</w:t>
      </w:r>
      <w:r w:rsidR="005E5AC4">
        <w:t>»</w:t>
      </w:r>
      <w:r w:rsidRPr="00160517">
        <w:t>, - подчеркнул он.</w:t>
      </w:r>
    </w:p>
    <w:p w14:paraId="75CA024F" w14:textId="1BFC0D46" w:rsidR="00111D7C" w:rsidRPr="00160517" w:rsidRDefault="004E7A14" w:rsidP="00BB7852">
      <w:hyperlink r:id="rId14" w:anchor="respond" w:history="1">
        <w:r w:rsidR="00BB7852" w:rsidRPr="00160517">
          <w:rPr>
            <w:rStyle w:val="a3"/>
          </w:rPr>
          <w:t>http://pbroker.ru/?p=82329#respond</w:t>
        </w:r>
      </w:hyperlink>
    </w:p>
    <w:p w14:paraId="6F8BB1F4" w14:textId="77777777" w:rsidR="009536D5" w:rsidRPr="00160517" w:rsidRDefault="009536D5" w:rsidP="009536D5">
      <w:pPr>
        <w:pStyle w:val="2"/>
      </w:pPr>
      <w:bookmarkStart w:id="57" w:name="_Toc232059356"/>
      <w:r w:rsidRPr="00160517">
        <w:lastRenderedPageBreak/>
        <w:t>ИА SM.News, 10.06.2026, Программа долгосрочных сбережений: как государство поможет копить</w:t>
      </w:r>
      <w:bookmarkEnd w:id="57"/>
    </w:p>
    <w:p w14:paraId="5D36E243" w14:textId="746D411C" w:rsidR="009536D5" w:rsidRPr="00160517" w:rsidRDefault="009536D5" w:rsidP="00F479A4">
      <w:pPr>
        <w:pStyle w:val="3"/>
      </w:pPr>
      <w:bookmarkStart w:id="58" w:name="_Toc232059357"/>
      <w:r w:rsidRPr="00160517">
        <w:t xml:space="preserve">Вы когда-нибудь задумывались, что происходит с вашими пенсионными деньгами? Теми самыми, которые копились с 2002 по 2013 год, а потом вдруг </w:t>
      </w:r>
      <w:r w:rsidR="005E5AC4">
        <w:t>«</w:t>
      </w:r>
      <w:r w:rsidRPr="00160517">
        <w:t>заморозились</w:t>
      </w:r>
      <w:r w:rsidR="005E5AC4">
        <w:t>»</w:t>
      </w:r>
      <w:r w:rsidRPr="00160517">
        <w:t xml:space="preserve">? Если вы никогда не писали заявлений в негосударственные пенсионные фонды и не выбирали частные управляющие компании — вы в компании 36 миллионов таких же, как вы. В народе их ласково (или не очень) называют </w:t>
      </w:r>
      <w:r w:rsidR="005E5AC4">
        <w:t>«</w:t>
      </w:r>
      <w:r w:rsidRPr="00160517">
        <w:t>молчунами</w:t>
      </w:r>
      <w:r w:rsidR="005E5AC4">
        <w:t>»</w:t>
      </w:r>
      <w:r w:rsidRPr="00160517">
        <w:t>.</w:t>
      </w:r>
      <w:bookmarkEnd w:id="58"/>
    </w:p>
    <w:p w14:paraId="1D9311AA" w14:textId="5DA05DD2" w:rsidR="009536D5" w:rsidRPr="00160517" w:rsidRDefault="009536D5" w:rsidP="009536D5">
      <w:r w:rsidRPr="00160517">
        <w:t xml:space="preserve">А теперь внимание. Ваши накопления — а это почти 3 триллиона рублей — хотят перевести в программу долгосрочных сбережений (ПДС). И сделать это могут автоматически. Без вашего </w:t>
      </w:r>
      <w:r w:rsidR="005E5AC4">
        <w:t>«</w:t>
      </w:r>
      <w:r w:rsidRPr="00160517">
        <w:t>да</w:t>
      </w:r>
      <w:r w:rsidR="005E5AC4">
        <w:t>»</w:t>
      </w:r>
      <w:r w:rsidRPr="00160517">
        <w:t xml:space="preserve"> и без вашей подписи.</w:t>
      </w:r>
    </w:p>
    <w:p w14:paraId="2E195AC2" w14:textId="77777777" w:rsidR="009536D5" w:rsidRPr="00160517" w:rsidRDefault="009536D5" w:rsidP="009536D5">
      <w:r w:rsidRPr="00160517">
        <w:t>Звучит страшновато? Давайте спокойно разберемся, что это значит для вас и вашего кошелька.</w:t>
      </w:r>
    </w:p>
    <w:p w14:paraId="1DBBA091" w14:textId="77777777" w:rsidR="009536D5" w:rsidRPr="00160517" w:rsidRDefault="009536D5" w:rsidP="009536D5">
      <w:r w:rsidRPr="00160517">
        <w:t>Что вообще происходит и кто это придумал</w:t>
      </w:r>
    </w:p>
    <w:p w14:paraId="420B9738" w14:textId="42998112" w:rsidR="009536D5" w:rsidRPr="00160517" w:rsidRDefault="009536D5" w:rsidP="009536D5">
      <w:r w:rsidRPr="00160517">
        <w:t xml:space="preserve">В начале июня 2026 года на Петербургском международном экономическом форуме прозвучало громкое заявление. Министр финансов Антон Силуанов фактически подтвердил планы правительства и ВЭБ.РФ: накопления </w:t>
      </w:r>
      <w:r w:rsidR="005E5AC4">
        <w:t>«</w:t>
      </w:r>
      <w:r w:rsidRPr="00160517">
        <w:t>молчунов</w:t>
      </w:r>
      <w:r w:rsidR="005E5AC4">
        <w:t>»</w:t>
      </w:r>
      <w:r w:rsidRPr="00160517">
        <w:t xml:space="preserve"> станут частью программы долгосрочных сбережений.</w:t>
      </w:r>
    </w:p>
    <w:p w14:paraId="51B51031" w14:textId="1143E37E" w:rsidR="009536D5" w:rsidRPr="00160517" w:rsidRDefault="009536D5" w:rsidP="009536D5">
      <w:r w:rsidRPr="00160517">
        <w:t xml:space="preserve">Идею озвучил глава ВЭБ.РФ Игорь Шувалов. Он рассказал, что правительство разрабатывает законопроект о создании объединенного пенсионного фонда под государственным контролем. В этом фонде будут участвовать ВЭБ и ВТБ. А туда, в свою очередь, перетекут деньги </w:t>
      </w:r>
      <w:r w:rsidR="005E5AC4">
        <w:t>«</w:t>
      </w:r>
      <w:r w:rsidRPr="00160517">
        <w:t>молчунов</w:t>
      </w:r>
      <w:r w:rsidR="005E5AC4">
        <w:t>»</w:t>
      </w:r>
      <w:r w:rsidRPr="00160517">
        <w:t xml:space="preserve"> и средства из других НПФ.</w:t>
      </w:r>
    </w:p>
    <w:p w14:paraId="2A3B0144" w14:textId="25E2C50E" w:rsidR="009536D5" w:rsidRPr="00160517" w:rsidRDefault="009536D5" w:rsidP="009536D5">
      <w:r w:rsidRPr="00160517">
        <w:t xml:space="preserve">По словам Шувалова, после принятия закона у государства появятся </w:t>
      </w:r>
      <w:r w:rsidR="005E5AC4">
        <w:t>«</w:t>
      </w:r>
      <w:r w:rsidRPr="00160517">
        <w:t>длинные деньги</w:t>
      </w:r>
      <w:r w:rsidR="005E5AC4">
        <w:t>»</w:t>
      </w:r>
      <w:r w:rsidRPr="00160517">
        <w:t xml:space="preserve"> — их можно будет вкладывать в современные технологические проекты и инфраструктуру. Для экономики это плюс. А для вас?</w:t>
      </w:r>
    </w:p>
    <w:p w14:paraId="34AC62E6" w14:textId="77777777" w:rsidR="009536D5" w:rsidRPr="00160517" w:rsidRDefault="009536D5" w:rsidP="009536D5">
      <w:r w:rsidRPr="00160517">
        <w:t>Программа долгосрочных сбережений: что это за зверь</w:t>
      </w:r>
    </w:p>
    <w:p w14:paraId="545AD92F" w14:textId="77777777" w:rsidR="009536D5" w:rsidRPr="00160517" w:rsidRDefault="009536D5" w:rsidP="009536D5">
      <w:r w:rsidRPr="00160517">
        <w:t>ПДС работает в России с 1 января 2024 года. Если коротко — это добровольный инструмент, чтобы копить на будущее с помощью государства.</w:t>
      </w:r>
    </w:p>
    <w:p w14:paraId="3C4AD2CA" w14:textId="77777777" w:rsidR="009536D5" w:rsidRPr="00160517" w:rsidRDefault="009536D5" w:rsidP="009536D5">
      <w:r w:rsidRPr="00160517">
        <w:t>В чем плюсы ПДС:</w:t>
      </w:r>
    </w:p>
    <w:p w14:paraId="1D856CBF" w14:textId="77777777" w:rsidR="009536D5" w:rsidRPr="00160517" w:rsidRDefault="009536D5" w:rsidP="009536D5">
      <w:r w:rsidRPr="00160517">
        <w:t>Государство добавляет деньги. Софинансирование — до 36 000 рублей в год в течение десяти лет.</w:t>
      </w:r>
    </w:p>
    <w:p w14:paraId="22A99B4D" w14:textId="77777777" w:rsidR="009536D5" w:rsidRPr="00160517" w:rsidRDefault="009536D5" w:rsidP="009536D5">
      <w:r w:rsidRPr="00160517">
        <w:t>Налоговый вычет. Можно вернуть 13% от внесенной суммы.</w:t>
      </w:r>
    </w:p>
    <w:p w14:paraId="5FB7B07D" w14:textId="77777777" w:rsidR="009536D5" w:rsidRPr="00160517" w:rsidRDefault="009536D5" w:rsidP="009536D5">
      <w:r w:rsidRPr="00160517">
        <w:t>Наследование. В отличие от старой пенсионной системы, накопления в ПДС можно передать по наследству.</w:t>
      </w:r>
    </w:p>
    <w:p w14:paraId="24FA8B3F" w14:textId="77777777" w:rsidR="009536D5" w:rsidRPr="00160517" w:rsidRDefault="009536D5" w:rsidP="009536D5">
      <w:r w:rsidRPr="00160517">
        <w:t>Досрочное снятие. В особых ситуациях — например, на дорогостоящее лечение — деньги можно забрать раньше срока.</w:t>
      </w:r>
    </w:p>
    <w:p w14:paraId="3ABCAF94" w14:textId="77777777" w:rsidR="009536D5" w:rsidRPr="00160517" w:rsidRDefault="009536D5" w:rsidP="009536D5">
      <w:r w:rsidRPr="00160517">
        <w:t>В чем минусы:</w:t>
      </w:r>
    </w:p>
    <w:p w14:paraId="73A88360" w14:textId="77777777" w:rsidR="009536D5" w:rsidRPr="00160517" w:rsidRDefault="009536D5" w:rsidP="009536D5">
      <w:r w:rsidRPr="00160517">
        <w:t>Долгий горизонт. Забрать деньги просто так не выйдет. Либо через 15 лет после открытия договора, либо по достижении 60 лет (мужчины) и 55 лет (женщины).</w:t>
      </w:r>
    </w:p>
    <w:p w14:paraId="22C4E613" w14:textId="77777777" w:rsidR="009536D5" w:rsidRPr="00160517" w:rsidRDefault="009536D5" w:rsidP="009536D5">
      <w:r w:rsidRPr="00160517">
        <w:lastRenderedPageBreak/>
        <w:t>Добровольность под вопросом. Изначально ПДС задумывалась как программа по желанию. А тут получается автоматический перевод.</w:t>
      </w:r>
    </w:p>
    <w:p w14:paraId="76BB2577" w14:textId="77777777" w:rsidR="009536D5" w:rsidRPr="00160517" w:rsidRDefault="009536D5" w:rsidP="009536D5">
      <w:r w:rsidRPr="00160517">
        <w:t>Что будет с вашими деньгами, если закон примут</w:t>
      </w:r>
    </w:p>
    <w:p w14:paraId="049939C6" w14:textId="77777777" w:rsidR="009536D5" w:rsidRPr="00160517" w:rsidRDefault="009536D5" w:rsidP="009536D5">
      <w:r w:rsidRPr="00160517">
        <w:t>Сценариев, по сути, два.</w:t>
      </w:r>
    </w:p>
    <w:p w14:paraId="054A1802" w14:textId="77777777" w:rsidR="009536D5" w:rsidRPr="00160517" w:rsidRDefault="009536D5" w:rsidP="009536D5">
      <w:r w:rsidRPr="00160517">
        <w:t>Первый. Вам уже назначена накопительная пенсия или срочная выплата. Тогда с вами практически ничего не меняется. Выплаты продолжатся, просто в новой правовой оболочке — в рамках ПДС.</w:t>
      </w:r>
    </w:p>
    <w:p w14:paraId="0687A540" w14:textId="77777777" w:rsidR="009536D5" w:rsidRPr="00160517" w:rsidRDefault="009536D5" w:rsidP="009536D5">
      <w:r w:rsidRPr="00160517">
        <w:t>Второй. У вас есть накопления, но пенсия еще не назначена. Тогда ваши деньги единым траншем переведут в программу долгосрочных сбережений в том же фонде, где они сейчас лежат.</w:t>
      </w:r>
    </w:p>
    <w:p w14:paraId="1CDB3549" w14:textId="32C1D04D" w:rsidR="009536D5" w:rsidRPr="00160517" w:rsidRDefault="009536D5" w:rsidP="009536D5">
      <w:r w:rsidRPr="00160517">
        <w:t xml:space="preserve">То есть если вы </w:t>
      </w:r>
      <w:r w:rsidR="005E5AC4">
        <w:t>«</w:t>
      </w:r>
      <w:r w:rsidRPr="00160517">
        <w:t>молчун</w:t>
      </w:r>
      <w:r w:rsidR="005E5AC4">
        <w:t>»</w:t>
      </w:r>
      <w:r w:rsidRPr="00160517">
        <w:t xml:space="preserve"> с деньгами в Социальном фонде — их передадут в новый объединенный фонд. Если ваши накопления уже в каком-то НПФ — они останутся в этом НПФ, но статус поменяют: из пенсионных накоплений по ОПС они станут пенсионными резервами по ПДС.</w:t>
      </w:r>
    </w:p>
    <w:p w14:paraId="2097EB5E" w14:textId="75B5719C" w:rsidR="009536D5" w:rsidRPr="00160517" w:rsidRDefault="009536D5" w:rsidP="009536D5">
      <w:r w:rsidRPr="00160517">
        <w:t xml:space="preserve">Звучит как игра слов, но по факту меняются правила игры. Появляется возможность наследования и досрочного снятия. С другой стороны — деньги </w:t>
      </w:r>
      <w:r w:rsidR="005E5AC4">
        <w:t>«</w:t>
      </w:r>
      <w:r w:rsidRPr="00160517">
        <w:t>замораживаются</w:t>
      </w:r>
      <w:r w:rsidR="005E5AC4">
        <w:t>»</w:t>
      </w:r>
      <w:r w:rsidRPr="00160517">
        <w:t xml:space="preserve"> на 15 лет.</w:t>
      </w:r>
    </w:p>
    <w:p w14:paraId="7F2D3150" w14:textId="77777777" w:rsidR="009536D5" w:rsidRPr="00160517" w:rsidRDefault="009536D5" w:rsidP="009536D5">
      <w:r w:rsidRPr="00160517">
        <w:t>Экспертное мнение: взгляд изнутри</w:t>
      </w:r>
    </w:p>
    <w:p w14:paraId="03C9C4CD" w14:textId="77777777" w:rsidR="009536D5" w:rsidRPr="00160517" w:rsidRDefault="009536D5" w:rsidP="009536D5">
      <w:r w:rsidRPr="00160517">
        <w:t>Давайте добавим живой голос профессионала.</w:t>
      </w:r>
    </w:p>
    <w:p w14:paraId="6E8F8DF7" w14:textId="77777777" w:rsidR="009536D5" w:rsidRPr="00160517" w:rsidRDefault="009536D5" w:rsidP="009536D5">
      <w:r w:rsidRPr="00160517">
        <w:t>Елена Соболева, финансовый консультант со стажем 14 лет:</w:t>
      </w:r>
    </w:p>
    <w:p w14:paraId="14461DFE" w14:textId="708633F3" w:rsidR="009536D5" w:rsidRPr="00160517" w:rsidRDefault="005E5AC4" w:rsidP="009536D5">
      <w:r>
        <w:t>«</w:t>
      </w:r>
      <w:r w:rsidR="009536D5" w:rsidRPr="00160517">
        <w:t xml:space="preserve">Ко мне каждую неделю приходят люди и спрашивают: </w:t>
      </w:r>
      <w:r>
        <w:t>«</w:t>
      </w:r>
      <w:r w:rsidR="009536D5" w:rsidRPr="00160517">
        <w:t>Что делать с этими переводами? Забирать?</w:t>
      </w:r>
      <w:r>
        <w:t>»</w:t>
      </w:r>
      <w:r w:rsidR="009536D5" w:rsidRPr="00160517">
        <w:t xml:space="preserve"> Я всегда отвечаю одно: не паниковать, но и не спать. Программа долгосрочных сбережений сама по себе — неплохой инструмент. Софинансирование от государства, налоговый вычет, наследование — это реальные плюсы. Но автоматический перевод без спроса — это тревожный звоночек.</w:t>
      </w:r>
    </w:p>
    <w:p w14:paraId="60F9440E" w14:textId="492A8C28" w:rsidR="009536D5" w:rsidRPr="00160517" w:rsidRDefault="009536D5" w:rsidP="009536D5">
      <w:r w:rsidRPr="00160517">
        <w:t>Мои клиенты — обычные люди, которые не хотят, чтобы их деньгами распоряжались без их ведома. И я их понимаю. Поэтому мой совет: как только появится законопроект — читайте его внимательно. Узнавайте, будет ли возможность отказаться. И помните: ваши права никто не отменял. Суды в 2025–2026 годах уже вставали на сторону граждан в спорах о незаконных переводах пенсий. Так что шансы отстоять свои накопления есть</w:t>
      </w:r>
      <w:r w:rsidR="005E5AC4">
        <w:t>»</w:t>
      </w:r>
      <w:r w:rsidRPr="00160517">
        <w:t>.</w:t>
      </w:r>
    </w:p>
    <w:p w14:paraId="55B4C26C" w14:textId="77777777" w:rsidR="009536D5" w:rsidRPr="00160517" w:rsidRDefault="009536D5" w:rsidP="009536D5">
      <w:r w:rsidRPr="00160517">
        <w:t>Есть ли риск потерять деньги?</w:t>
      </w:r>
    </w:p>
    <w:p w14:paraId="1293944F" w14:textId="77777777" w:rsidR="009536D5" w:rsidRPr="00160517" w:rsidRDefault="009536D5" w:rsidP="009536D5">
      <w:r w:rsidRPr="00160517">
        <w:t>Вопрос, который волнует всех. Ответ — и да, и нет.</w:t>
      </w:r>
    </w:p>
    <w:p w14:paraId="42AD63D4" w14:textId="77777777" w:rsidR="009536D5" w:rsidRPr="00160517" w:rsidRDefault="009536D5" w:rsidP="009536D5">
      <w:r w:rsidRPr="00160517">
        <w:t>Потерять вложенное — вряд ли. ПДС застрахована государством на сумму до 2,8 миллиона рублей. Это даже выше, чем страховка по банковским вкладам.</w:t>
      </w:r>
    </w:p>
    <w:p w14:paraId="10DBA0A6" w14:textId="77777777" w:rsidR="009536D5" w:rsidRPr="00160517" w:rsidRDefault="009536D5" w:rsidP="009536D5">
      <w:r w:rsidRPr="00160517">
        <w:t>Потерять в доходности — вполне вероятно. При переводе из одной системы в другую возможны комиссии. Кроме того, инвестиционная доходность в ПДС зависит от того, как НПФ распорядятся вашими деньгами. А это рынок — с его взлетами и падениями.</w:t>
      </w:r>
    </w:p>
    <w:p w14:paraId="54AEB19B" w14:textId="77777777" w:rsidR="009536D5" w:rsidRPr="00160517" w:rsidRDefault="009536D5" w:rsidP="009536D5">
      <w:r w:rsidRPr="00160517">
        <w:t>Финансовый аналитик Юлиана Сорокина предупреждает: при автоматическом переводе накоплений могут возникать дополнительные комиссии. А доходность новых инструментов остается неопределенной в условиях рыночных колебаний.</w:t>
      </w:r>
    </w:p>
    <w:p w14:paraId="4CE07514" w14:textId="77777777" w:rsidR="009536D5" w:rsidRPr="00160517" w:rsidRDefault="009536D5" w:rsidP="009536D5">
      <w:r w:rsidRPr="00160517">
        <w:lastRenderedPageBreak/>
        <w:t>Можно ли отказаться?</w:t>
      </w:r>
    </w:p>
    <w:p w14:paraId="59F85E13" w14:textId="77777777" w:rsidR="009536D5" w:rsidRPr="00160517" w:rsidRDefault="009536D5" w:rsidP="009536D5">
      <w:r w:rsidRPr="00160517">
        <w:t>Самый главный вопрос, на который пока нет окончательного ответа.</w:t>
      </w:r>
    </w:p>
    <w:p w14:paraId="283DE8A1" w14:textId="77777777" w:rsidR="009536D5" w:rsidRPr="00160517" w:rsidRDefault="009536D5" w:rsidP="009536D5">
      <w:r w:rsidRPr="00160517">
        <w:t>Законопроект еще не внесен в Госдуму, и окончательная версия не опубликована. Поэтому сейчас никто не может точно сказать:</w:t>
      </w:r>
    </w:p>
    <w:p w14:paraId="6A122747" w14:textId="77777777" w:rsidR="009536D5" w:rsidRPr="00160517" w:rsidRDefault="009536D5" w:rsidP="009536D5">
      <w:r w:rsidRPr="00160517">
        <w:t>Будет ли у граждан право отказаться от автоматического перевода.</w:t>
      </w:r>
    </w:p>
    <w:p w14:paraId="5579B0E0" w14:textId="77777777" w:rsidR="009536D5" w:rsidRPr="00160517" w:rsidRDefault="009536D5" w:rsidP="009536D5">
      <w:r w:rsidRPr="00160517">
        <w:t>Как именно этот отказ будет оформляться.</w:t>
      </w:r>
    </w:p>
    <w:p w14:paraId="3883524C" w14:textId="77777777" w:rsidR="009536D5" w:rsidRPr="00160517" w:rsidRDefault="009536D5" w:rsidP="009536D5">
      <w:r w:rsidRPr="00160517">
        <w:t>Останется ли возможность сохранить накопления в старой системе.</w:t>
      </w:r>
    </w:p>
    <w:p w14:paraId="20F90E0B" w14:textId="77777777" w:rsidR="009536D5" w:rsidRPr="00160517" w:rsidRDefault="009536D5" w:rsidP="009536D5">
      <w:r w:rsidRPr="00160517">
        <w:t>Вот что советуют эксперты уже сейчас.</w:t>
      </w:r>
    </w:p>
    <w:p w14:paraId="0D9C8D12" w14:textId="7C535971" w:rsidR="009536D5" w:rsidRPr="00160517" w:rsidRDefault="009536D5" w:rsidP="009536D5">
      <w:r w:rsidRPr="00160517">
        <w:t xml:space="preserve">Шаг первый. Зайдите на </w:t>
      </w:r>
      <w:r w:rsidR="005E5AC4">
        <w:t>«</w:t>
      </w:r>
      <w:r w:rsidRPr="00160517">
        <w:t>Госуслуги</w:t>
      </w:r>
      <w:r w:rsidR="005E5AC4">
        <w:t>»</w:t>
      </w:r>
      <w:r w:rsidRPr="00160517">
        <w:t xml:space="preserve"> в раздел </w:t>
      </w:r>
      <w:r w:rsidR="005E5AC4">
        <w:t>«</w:t>
      </w:r>
      <w:r w:rsidRPr="00160517">
        <w:t>Индивидуальный лицевой счет</w:t>
      </w:r>
      <w:r w:rsidR="005E5AC4">
        <w:t>»</w:t>
      </w:r>
      <w:r w:rsidRPr="00160517">
        <w:t>. Узнайте, где находятся ваши накопления и сколько их.</w:t>
      </w:r>
    </w:p>
    <w:p w14:paraId="49DCB38B" w14:textId="77777777" w:rsidR="009536D5" w:rsidRPr="00160517" w:rsidRDefault="009536D5" w:rsidP="009536D5">
      <w:r w:rsidRPr="00160517">
        <w:t>Шаг второй. Следите за новостями. Как только законопроект появится — изучайте его внимательно.</w:t>
      </w:r>
    </w:p>
    <w:p w14:paraId="32E0CAB1" w14:textId="77777777" w:rsidR="009536D5" w:rsidRPr="00160517" w:rsidRDefault="009536D5" w:rsidP="009536D5">
      <w:r w:rsidRPr="00160517">
        <w:t>Шаг третий. Принимайте решение. Если условия ПДС вас устраивают — хорошо. Если нет — будьте готовы подавать заявление об отказе или, в крайнем случае, обращаться в суд.</w:t>
      </w:r>
    </w:p>
    <w:p w14:paraId="74CCB10E" w14:textId="77777777" w:rsidR="009536D5" w:rsidRPr="00160517" w:rsidRDefault="009536D5" w:rsidP="009536D5">
      <w:r w:rsidRPr="00160517">
        <w:t>Что в итоге для вас изменится</w:t>
      </w:r>
    </w:p>
    <w:p w14:paraId="6BB14E3C" w14:textId="77777777" w:rsidR="009536D5" w:rsidRPr="00160517" w:rsidRDefault="009536D5" w:rsidP="009536D5">
      <w:r w:rsidRPr="00160517">
        <w:t>Пока закон не принят, ничего не меняется. Ваши деньги там, где были. Никто их еще никуда не перевел.</w:t>
      </w:r>
    </w:p>
    <w:p w14:paraId="0C134039" w14:textId="77777777" w:rsidR="009536D5" w:rsidRPr="00160517" w:rsidRDefault="009536D5" w:rsidP="009536D5">
      <w:r w:rsidRPr="00160517">
        <w:t>Но подготовиться стоит уже сейчас. Вот главное, что нужно запомнить:</w:t>
      </w:r>
    </w:p>
    <w:p w14:paraId="599377E3" w14:textId="546B7EDB" w:rsidR="009536D5" w:rsidRPr="00160517" w:rsidRDefault="009536D5" w:rsidP="009536D5">
      <w:r w:rsidRPr="00160517">
        <w:t xml:space="preserve">Автоперевод обсуждается. Речь идет о 36 миллионах </w:t>
      </w:r>
      <w:r w:rsidR="005E5AC4">
        <w:t>«</w:t>
      </w:r>
      <w:r w:rsidRPr="00160517">
        <w:t>молчунов</w:t>
      </w:r>
      <w:r w:rsidR="005E5AC4">
        <w:t>»</w:t>
      </w:r>
      <w:r w:rsidRPr="00160517">
        <w:t xml:space="preserve"> и почти 3 триллионах рублей.</w:t>
      </w:r>
    </w:p>
    <w:p w14:paraId="096B2D9D" w14:textId="77777777" w:rsidR="009536D5" w:rsidRPr="00160517" w:rsidRDefault="009536D5" w:rsidP="009536D5">
      <w:r w:rsidRPr="00160517">
        <w:t>ПДС имеет плюсы. Софинансирование, налоговый вычет, наследование и возможность досрочного снятия — это реальные преимущества.</w:t>
      </w:r>
    </w:p>
    <w:p w14:paraId="6FC193F5" w14:textId="77777777" w:rsidR="009536D5" w:rsidRPr="00160517" w:rsidRDefault="009536D5" w:rsidP="009536D5">
      <w:r w:rsidRPr="00160517">
        <w:t>Есть и минусы. Долгий срок заморозки (15 лет), потенциальные комиссии при переводе и риск неопределенной доходности.</w:t>
      </w:r>
    </w:p>
    <w:p w14:paraId="7056197C" w14:textId="7959C22A" w:rsidR="009536D5" w:rsidRPr="00160517" w:rsidRDefault="009536D5" w:rsidP="009536D5">
      <w:r w:rsidRPr="00160517">
        <w:t xml:space="preserve">Право отказа — под вопросом. Окончательных правил пока нет. Будет ли кнопка </w:t>
      </w:r>
      <w:r w:rsidR="005E5AC4">
        <w:t>«</w:t>
      </w:r>
      <w:r w:rsidRPr="00160517">
        <w:t>отказаться</w:t>
      </w:r>
      <w:r w:rsidR="005E5AC4">
        <w:t>»</w:t>
      </w:r>
      <w:r w:rsidRPr="00160517">
        <w:t xml:space="preserve"> — узнаем только после публикации законопроекта.</w:t>
      </w:r>
    </w:p>
    <w:p w14:paraId="321C9113" w14:textId="77777777" w:rsidR="009536D5" w:rsidRPr="00160517" w:rsidRDefault="009536D5" w:rsidP="009536D5">
      <w:r w:rsidRPr="00160517">
        <w:t>Судебная практика — на вашей стороне. Если права нарушат — суды в 2025–2026 годах уже защищали граждан в похожих ситуациях.</w:t>
      </w:r>
    </w:p>
    <w:p w14:paraId="0CF65674" w14:textId="77777777" w:rsidR="009536D5" w:rsidRPr="00160517" w:rsidRDefault="009536D5" w:rsidP="009536D5">
      <w:r w:rsidRPr="00160517">
        <w:t>Так что выдыхайте. Паника сейчас ни к чему. Но и расслабляться не стоит. Проверьте свои накопления, следите за новостями и будьте готовы защищать свои деньги, если понадобится. В конце концов, это ваши кровные.</w:t>
      </w:r>
    </w:p>
    <w:p w14:paraId="39BBDDCE" w14:textId="1D7D38CD" w:rsidR="009536D5" w:rsidRPr="00160517" w:rsidRDefault="004E7A14" w:rsidP="009536D5">
      <w:hyperlink r:id="rId15" w:history="1">
        <w:r w:rsidR="009536D5" w:rsidRPr="00160517">
          <w:rPr>
            <w:rStyle w:val="a3"/>
          </w:rPr>
          <w:t>https://sm.news/v-rossii-mogut-perevesti-nakopleniya-v-programmu-dolgosrochnyx-sberezhenij-avtomatom-71666-u3t5/</w:t>
        </w:r>
      </w:hyperlink>
      <w:r w:rsidR="009536D5" w:rsidRPr="00160517">
        <w:t xml:space="preserve"> </w:t>
      </w:r>
    </w:p>
    <w:p w14:paraId="08CF42A2" w14:textId="77777777" w:rsidR="00481636" w:rsidRPr="00160517" w:rsidRDefault="00481636" w:rsidP="00481636">
      <w:pPr>
        <w:pStyle w:val="2"/>
      </w:pPr>
      <w:bookmarkStart w:id="59" w:name="_Toc232059358"/>
      <w:r w:rsidRPr="00160517">
        <w:lastRenderedPageBreak/>
        <w:t>Банки.ру, 10.06.2026, Власти полны решимости развивать корпоративные пенсионные программы</w:t>
      </w:r>
      <w:bookmarkEnd w:id="59"/>
    </w:p>
    <w:p w14:paraId="123BE652" w14:textId="603FEEB4" w:rsidR="00481636" w:rsidRPr="00160517" w:rsidRDefault="00481636" w:rsidP="00F479A4">
      <w:pPr>
        <w:pStyle w:val="3"/>
      </w:pPr>
      <w:bookmarkStart w:id="60" w:name="_Toc232059359"/>
      <w:r w:rsidRPr="00160517">
        <w:t xml:space="preserve">Как </w:t>
      </w:r>
      <w:r w:rsidR="00B5029D" w:rsidRPr="00160517">
        <w:t>пишут</w:t>
      </w:r>
      <w:r w:rsidRPr="00160517">
        <w:t xml:space="preserve"> </w:t>
      </w:r>
      <w:r w:rsidR="005E5AC4">
        <w:t>«</w:t>
      </w:r>
      <w:r w:rsidRPr="00160517">
        <w:t>Ведомости</w:t>
      </w:r>
      <w:r w:rsidR="005E5AC4">
        <w:t>»</w:t>
      </w:r>
      <w:r w:rsidRPr="00160517">
        <w:t>, российские власти намерены превратить корпоративные пенсионные программы (КПП) в основной источник долгосрочных инвестиций (</w:t>
      </w:r>
      <w:r w:rsidR="005E5AC4">
        <w:t>«</w:t>
      </w:r>
      <w:r w:rsidRPr="00160517">
        <w:t>длинных денег</w:t>
      </w:r>
      <w:r w:rsidR="005E5AC4">
        <w:t>»</w:t>
      </w:r>
      <w:r w:rsidRPr="00160517">
        <w:t>) для национальной экономики. В Министерстве финансов считают это направление приоритетным для дальнейшего развития страны</w:t>
      </w:r>
      <w:bookmarkEnd w:id="60"/>
    </w:p>
    <w:p w14:paraId="1EFF8460" w14:textId="77777777" w:rsidR="00481636" w:rsidRPr="00160517" w:rsidRDefault="00481636" w:rsidP="00481636">
      <w:r w:rsidRPr="00160517">
        <w:t>Участники рынка, в частности Национальная ассоциация негосударственных пенсионных фондов (СРО НАПФ), называют развитие таких программ безальтернативным двигателем роста пенсионных накоплений. Успешное внедрение этих программ позволит значительно увеличить объем инвестиционных ресурсов в экономике, а граждане получат дополнительный доход от вложения их пенсионных средств.</w:t>
      </w:r>
    </w:p>
    <w:p w14:paraId="4B860D46" w14:textId="41D651D8" w:rsidR="00481636" w:rsidRPr="00160517" w:rsidRDefault="00481636" w:rsidP="00481636">
      <w:r w:rsidRPr="00160517">
        <w:t>На сегодняшний день в программах негосударственного пенсионного обеспечения (НПО) участвует лишь около 8% работающих россиян, а в КПП - всего около 5% работающих граждан, в то время как в странах с развитой пенсионной системой этот показатель превышает 50%. По оценкам экспертов, если довести долю участников хотя бы до 20%, пенсионные резервы могут вырасти с текущих 2,9 трлн рублей до 30 трлн рублей. В настоящее время корпоративные пенсионные программы имеют всего 10% крупных предприятий, тогда как средний и малый бизнес практически не вовлечены в этот процесс.</w:t>
      </w:r>
    </w:p>
    <w:p w14:paraId="70B80B52" w14:textId="77777777" w:rsidR="00481636" w:rsidRPr="00160517" w:rsidRDefault="00481636" w:rsidP="00481636">
      <w:r w:rsidRPr="00160517">
        <w:t>Для достижения этой цели для крупных работодателей предлагается ввести квазиобязательный формат. В качестве стимула для малого и среднего бизнеса рассматривается снижение некоторых взносов на социальное страхование, а для фондов (НПФ) — расширение инвестиционных стратегий и предоставление большей гибкости, чтобы учитывать растущий запрос граждан на индивидуальный подход.</w:t>
      </w:r>
    </w:p>
    <w:p w14:paraId="5F974146" w14:textId="77777777" w:rsidR="00481636" w:rsidRPr="00160517" w:rsidRDefault="00481636" w:rsidP="00481636">
      <w:r w:rsidRPr="00160517">
        <w:t>Ключевой вывод обсуждения на ПМЭФ: для дальнейшего развития пенсионной системы необходимо активнее вовлекать работодателей и создавать более гибкие, современные и привлекательные инструменты для долгосрочных накоплений. Это позволит решить сразу две задачи — обеспечить экономику инвестициями и повысить будущие доходы граждан при выходе на пенсию.</w:t>
      </w:r>
    </w:p>
    <w:p w14:paraId="628C57D0" w14:textId="7A2B2AD3" w:rsidR="00481636" w:rsidRPr="00160517" w:rsidRDefault="004E7A14" w:rsidP="00481636">
      <w:hyperlink r:id="rId16" w:history="1">
        <w:r w:rsidR="00481636" w:rsidRPr="00160517">
          <w:rPr>
            <w:rStyle w:val="a3"/>
          </w:rPr>
          <w:t>https://www.banki.ru/dialog/articles/61267/</w:t>
        </w:r>
      </w:hyperlink>
      <w:r w:rsidR="00481636" w:rsidRPr="00160517">
        <w:t xml:space="preserve"> </w:t>
      </w:r>
    </w:p>
    <w:p w14:paraId="5E8F6276" w14:textId="41474F86" w:rsidR="00B9560E" w:rsidRPr="00160517" w:rsidRDefault="00B9560E" w:rsidP="00B9560E">
      <w:pPr>
        <w:pStyle w:val="2"/>
      </w:pPr>
      <w:bookmarkStart w:id="61" w:name="_Toc232059360"/>
      <w:r w:rsidRPr="00160517">
        <w:t xml:space="preserve">Наша Версия, 10.06.2026, Эксперт разъяснил заявление Силуанова о пенсионных накоплениях </w:t>
      </w:r>
      <w:r w:rsidR="005E5AC4">
        <w:t>«</w:t>
      </w:r>
      <w:r w:rsidRPr="00160517">
        <w:t>молчунов</w:t>
      </w:r>
      <w:r w:rsidR="005E5AC4">
        <w:t>»</w:t>
      </w:r>
      <w:bookmarkEnd w:id="61"/>
    </w:p>
    <w:p w14:paraId="3DC12D6C" w14:textId="6C3BF617" w:rsidR="00B9560E" w:rsidRPr="00160517" w:rsidRDefault="00B9560E" w:rsidP="00F479A4">
      <w:pPr>
        <w:pStyle w:val="3"/>
      </w:pPr>
      <w:bookmarkStart w:id="62" w:name="_Toc232059361"/>
      <w:r w:rsidRPr="00160517">
        <w:t xml:space="preserve">Министр финансов России Антон Силуанов на Петербургском международном экономическом форуме 2026 года сообщил, что пенсионные накопления так называемых </w:t>
      </w:r>
      <w:r w:rsidR="005E5AC4">
        <w:t>«</w:t>
      </w:r>
      <w:r w:rsidRPr="00160517">
        <w:t>молчунов</w:t>
      </w:r>
      <w:r w:rsidR="005E5AC4">
        <w:t>»</w:t>
      </w:r>
      <w:r w:rsidRPr="00160517">
        <w:t xml:space="preserve"> могут быть включены в систему долгосрочных сбережений. По его словам, также рассматривается создание объединённого пенсионного фонда с контрольным пакетом у государственных структур.</w:t>
      </w:r>
      <w:bookmarkEnd w:id="62"/>
    </w:p>
    <w:p w14:paraId="36F858EF" w14:textId="3097D9AA" w:rsidR="00B9560E" w:rsidRPr="00160517" w:rsidRDefault="00B9560E" w:rsidP="00B9560E">
      <w:r w:rsidRPr="00160517">
        <w:t xml:space="preserve">Силуанов отметил: </w:t>
      </w:r>
      <w:r w:rsidR="005E5AC4">
        <w:t>«</w:t>
      </w:r>
      <w:r w:rsidRPr="00160517">
        <w:t xml:space="preserve">Это требует законодательного подхода, чтобы средства, находящиеся в Социальном фонде, включая деньги </w:t>
      </w:r>
      <w:r w:rsidR="005E5AC4">
        <w:t>«</w:t>
      </w:r>
      <w:r w:rsidRPr="00160517">
        <w:t>молчунов</w:t>
      </w:r>
      <w:r w:rsidR="005E5AC4">
        <w:t>»</w:t>
      </w:r>
      <w:r w:rsidRPr="00160517">
        <w:t xml:space="preserve">, могли использоваться </w:t>
      </w:r>
      <w:r w:rsidRPr="00160517">
        <w:lastRenderedPageBreak/>
        <w:t>иначе</w:t>
      </w:r>
      <w:r w:rsidR="005E5AC4">
        <w:t>»</w:t>
      </w:r>
      <w:r w:rsidRPr="00160517">
        <w:t>. По его словам, такой механизм позволит повысить доходность накоплений граждан и расширить возможности управления этими средствами.</w:t>
      </w:r>
    </w:p>
    <w:p w14:paraId="70789459" w14:textId="77777777" w:rsidR="00B9560E" w:rsidRPr="00160517" w:rsidRDefault="00B9560E" w:rsidP="00B9560E">
      <w:r w:rsidRPr="00160517">
        <w:t>Глава Минфина обратил внимание, что многие владельцы пенсионных накоплений не знают о наличии у них таких средств. Речь идёт о накоплениях, которые находятся в Социальном фонде России под управлением государственной управляющей компании ВЭБ. Министр также подчеркнул, что власти намерены создать условия, при которых эти средства смогут использоваться как долгосрочные сбережения. Предполагается, что их можно будет наследовать или использовать в отдельных жизненных ситуациях.</w:t>
      </w:r>
    </w:p>
    <w:p w14:paraId="5CE01E21" w14:textId="77777777" w:rsidR="00B9560E" w:rsidRPr="00160517" w:rsidRDefault="00B9560E" w:rsidP="00B9560E">
      <w:r w:rsidRPr="00160517">
        <w:t>Экономист Сергей Кикевич в беседе с Царьградом пояснил, что речь идёт исключительно о средствах граждан, которые самостоятельно не приняли решения о дальнейшем управлении своими пенсионными накоплениями. По его словам, такие средства не были переведены ни в негосударственные пенсионные фонды, ни в программу долгосрочных сбережений, ни под управление других структур. Эксперт отметил, что в настоящее время эти деньги фактически не приносят владельцам дохода.</w:t>
      </w:r>
    </w:p>
    <w:p w14:paraId="1CF0C550" w14:textId="1D2A246F" w:rsidR="00B9560E" w:rsidRPr="00160517" w:rsidRDefault="005E5AC4" w:rsidP="00B9560E">
      <w:r>
        <w:t>«</w:t>
      </w:r>
      <w:r w:rsidR="00B9560E" w:rsidRPr="00160517">
        <w:t>Государству тоже интересно, чтобы управляющие компании инвестировали эти деньги, пусть в облигации, какие-то другие инструменты, нужно, чтобы эти деньги участвовали в экономике. Поэтому, видимо, к этому всё и идёт. И тут лучше бы тем, кто деньгами своими так и не распорядился, все-таки выбрать самостоятельно, куда их перевести, пока за нас этот выбор еще не сделали</w:t>
      </w:r>
      <w:r>
        <w:t>»</w:t>
      </w:r>
      <w:r w:rsidR="00B9560E" w:rsidRPr="00160517">
        <w:t>, - считает эксперт.</w:t>
      </w:r>
    </w:p>
    <w:p w14:paraId="4A728081" w14:textId="1ABEED29" w:rsidR="00B9560E" w:rsidRPr="00160517" w:rsidRDefault="004E7A14" w:rsidP="00B9560E">
      <w:hyperlink r:id="rId17" w:history="1">
        <w:r w:rsidR="00B9560E" w:rsidRPr="00160517">
          <w:rPr>
            <w:rStyle w:val="a3"/>
          </w:rPr>
          <w:t>https://versia.ru/yekspert-razyasnil-zayavlenie-siluanova-o-pensionnyx-nakopleniyax-molchunov</w:t>
        </w:r>
      </w:hyperlink>
      <w:r w:rsidR="00B9560E" w:rsidRPr="00160517">
        <w:t xml:space="preserve"> </w:t>
      </w:r>
    </w:p>
    <w:p w14:paraId="6A2DA00C" w14:textId="77777777" w:rsidR="0077596F" w:rsidRPr="00160517" w:rsidRDefault="0077596F" w:rsidP="0077596F">
      <w:pPr>
        <w:pStyle w:val="2"/>
      </w:pPr>
      <w:bookmarkStart w:id="63" w:name="ф4"/>
      <w:bookmarkStart w:id="64" w:name="_Toc232059362"/>
      <w:bookmarkEnd w:id="63"/>
      <w:r w:rsidRPr="00160517">
        <w:t>Юга.ру, 10.06.2026, В Минфине подтвердили: пенсии россиян больше не вернут – деньги уходят в долгосрочные сбережения</w:t>
      </w:r>
      <w:bookmarkEnd w:id="64"/>
    </w:p>
    <w:p w14:paraId="0A6D53A6" w14:textId="733B558C" w:rsidR="0077596F" w:rsidRPr="00160517" w:rsidRDefault="0077596F" w:rsidP="00F479A4">
      <w:pPr>
        <w:pStyle w:val="3"/>
      </w:pPr>
      <w:bookmarkStart w:id="65" w:name="_Toc232059363"/>
      <w:r w:rsidRPr="00160517">
        <w:t>В России есть особая категория граждан — так называемые молчуны. Это люди, которые вовремя не выбрали частную управляющую компанию (НПФ) для своей накопительной части пенсии. В итоге их деньгами по умолчанию управляет ВЭБ.РФ через Социальный фонд. И многие даже не подозревают, что у них есть эти средства.</w:t>
      </w:r>
      <w:bookmarkEnd w:id="65"/>
    </w:p>
    <w:p w14:paraId="1F2EC413" w14:textId="77777777" w:rsidR="0077596F" w:rsidRPr="00160517" w:rsidRDefault="0077596F" w:rsidP="0077596F">
      <w:r w:rsidRPr="00160517">
        <w:t>Ситуация парадоксальная: миллиарды рублей лежат пассивно, почти не работают, а их владельцы ничего не могут с ними сделать. Ни забрать досрочно, ни передать по наследству, ни повлиять на доходность.</w:t>
      </w:r>
    </w:p>
    <w:p w14:paraId="6024CC4A" w14:textId="77777777" w:rsidR="0077596F" w:rsidRPr="00160517" w:rsidRDefault="0077596F" w:rsidP="0077596F">
      <w:r w:rsidRPr="00160517">
        <w:t>Правительство вместе с ВЭБ.РФ решили это исправить. Разрабатывается законопроект о создании объединённого фонда, который превратит замороженные накопления в полноценный долгосрочный сберегательный инструмент.</w:t>
      </w:r>
    </w:p>
    <w:p w14:paraId="7EBE2658" w14:textId="77777777" w:rsidR="0077596F" w:rsidRPr="00160517" w:rsidRDefault="0077596F" w:rsidP="0077596F">
      <w:r w:rsidRPr="00160517">
        <w:t>Кто за этим стоит: Силуанов и Шувалов дали зелёный свет</w:t>
      </w:r>
    </w:p>
    <w:p w14:paraId="5FD1FAA6" w14:textId="77777777" w:rsidR="0077596F" w:rsidRPr="00160517" w:rsidRDefault="0077596F" w:rsidP="0077596F">
      <w:r w:rsidRPr="00160517">
        <w:t>Инициатором новой структуры выступил глава ВЭБ.РФ Игорь Шувалов. Министр финансов Антон Силуанов идею поддержал. Оба сошлись на том, что контрольный пакет акций будущего фонда должен остаться у государства.</w:t>
      </w:r>
    </w:p>
    <w:p w14:paraId="158995BD" w14:textId="77777777" w:rsidR="0077596F" w:rsidRPr="00160517" w:rsidRDefault="0077596F" w:rsidP="0077596F">
      <w:r w:rsidRPr="00160517">
        <w:t xml:space="preserve">Почему это важно: государственный контроль гарантирует сохранность средств и исключает риск банкротства или недобросовестного управления. При этом сама </w:t>
      </w:r>
      <w:r w:rsidRPr="00160517">
        <w:lastRenderedPageBreak/>
        <w:t>структура будет работать как современный финансовый институт — с инвестиционным доходом, отчётностью и прозрачными правилами.</w:t>
      </w:r>
    </w:p>
    <w:p w14:paraId="5A42288F" w14:textId="77777777" w:rsidR="0077596F" w:rsidRPr="00160517" w:rsidRDefault="0077596F" w:rsidP="0077596F">
      <w:r w:rsidRPr="00160517">
        <w:t>Главная цель: чтобы люди узнали о своих деньгах и могли ими управлять</w:t>
      </w:r>
    </w:p>
    <w:p w14:paraId="371AD8EE" w14:textId="77777777" w:rsidR="0077596F" w:rsidRPr="00160517" w:rsidRDefault="0077596F" w:rsidP="0077596F">
      <w:r w:rsidRPr="00160517">
        <w:t>Силуанов признаёт: многие россияне даже не в курсе, что у них есть пенсионные накопления, которые лежат в СФР и ВЭБе. Люди не видят их, не могут проверить, не понимают, сколько там денег и какой доход они приносят.</w:t>
      </w:r>
    </w:p>
    <w:p w14:paraId="1C00FA48" w14:textId="77777777" w:rsidR="0077596F" w:rsidRPr="00160517" w:rsidRDefault="0077596F" w:rsidP="0077596F">
      <w:r w:rsidRPr="00160517">
        <w:t>Реформа призвана решить эту проблему радикально. Пенсионные накопления перейдут в разряд долгосрочных сбережений — нового финансового продукта с понятными правилами.</w:t>
      </w:r>
    </w:p>
    <w:p w14:paraId="6C8E4B22" w14:textId="77777777" w:rsidR="0077596F" w:rsidRPr="00160517" w:rsidRDefault="0077596F" w:rsidP="0077596F">
      <w:r w:rsidRPr="00160517">
        <w:t>Какие новые права получат владельцы накоплений</w:t>
      </w:r>
    </w:p>
    <w:p w14:paraId="29E55349" w14:textId="77777777" w:rsidR="0077596F" w:rsidRPr="00160517" w:rsidRDefault="0077596F" w:rsidP="0077596F">
      <w:r w:rsidRPr="00160517">
        <w:t>После вступления закона в силу у граждан, чьи средства попадут в объединённый фонд, появятся три ключевые возможности:</w:t>
      </w:r>
    </w:p>
    <w:p w14:paraId="5DB8DBC7" w14:textId="77777777" w:rsidR="0077596F" w:rsidRPr="00160517" w:rsidRDefault="0077596F" w:rsidP="0077596F">
      <w:r w:rsidRPr="00160517">
        <w:t>1. Передача по наследству</w:t>
      </w:r>
    </w:p>
    <w:p w14:paraId="17D44D58" w14:textId="77777777" w:rsidR="0077596F" w:rsidRPr="00160517" w:rsidRDefault="0077596F" w:rsidP="0077596F">
      <w:r w:rsidRPr="00160517">
        <w:t>Сейчас накопительная часть пенсии, если человек не дожил до её выплаты, может быть утеряна или переходит только узкому кругу родственников. Новый механизм позволит оформить средства в наследство по нормальному, понятному порядку.</w:t>
      </w:r>
    </w:p>
    <w:p w14:paraId="46A7D999" w14:textId="77777777" w:rsidR="0077596F" w:rsidRPr="00160517" w:rsidRDefault="0077596F" w:rsidP="0077596F">
      <w:r w:rsidRPr="00160517">
        <w:t>2. Досрочное снятие при сложных жизненных обстоятельствах</w:t>
      </w:r>
    </w:p>
    <w:p w14:paraId="30539800" w14:textId="77777777" w:rsidR="0077596F" w:rsidRPr="00160517" w:rsidRDefault="0077596F" w:rsidP="0077596F">
      <w:r w:rsidRPr="00160517">
        <w:t>Попали в трудную ситуацию — тяжёлая болезнь, потеря кормильца, необходимость дорогостоящего лечения? Законопроект предполагает возможность забрать свои сбережения досрочно, не дожидаясь пенсии. Перечень оснований будет чётко прописан.</w:t>
      </w:r>
    </w:p>
    <w:p w14:paraId="11FB148A" w14:textId="77777777" w:rsidR="0077596F" w:rsidRPr="00160517" w:rsidRDefault="0077596F" w:rsidP="0077596F">
      <w:r w:rsidRPr="00160517">
        <w:t>3. Эффективное управление инвестиционным доходом</w:t>
      </w:r>
    </w:p>
    <w:p w14:paraId="684FB21F" w14:textId="77777777" w:rsidR="0077596F" w:rsidRPr="00160517" w:rsidRDefault="0077596F" w:rsidP="0077596F">
      <w:r w:rsidRPr="00160517">
        <w:t>Граждане смогут видеть, как работают их деньги, какую доходность приносят вложения, и при желании — влиять на стратегию (в рамках предложенных фондом опций). Прозрачность и понятность — ключевые слова новой системы.</w:t>
      </w:r>
    </w:p>
    <w:p w14:paraId="54712DBF" w14:textId="77777777" w:rsidR="0077596F" w:rsidRPr="00160517" w:rsidRDefault="0077596F" w:rsidP="0077596F">
      <w:r w:rsidRPr="00160517">
        <w:t>Что происходит с текстом закона сейчас</w:t>
      </w:r>
    </w:p>
    <w:p w14:paraId="14F4D41A" w14:textId="77777777" w:rsidR="0077596F" w:rsidRPr="00160517" w:rsidRDefault="0077596F" w:rsidP="0077596F">
      <w:r w:rsidRPr="00160517">
        <w:t>Правительство и ВЭБ.РФ активно дорабатывают документ. Как только текст будет готов, его внесут в Госдуму. По оценкам экспертов, процесс может занять несколько месяцев — законопроект сложный, затрагивает интересы миллионов людей.</w:t>
      </w:r>
    </w:p>
    <w:p w14:paraId="0F79A983" w14:textId="77777777" w:rsidR="0077596F" w:rsidRPr="00160517" w:rsidRDefault="0077596F" w:rsidP="0077596F">
      <w:r w:rsidRPr="00160517">
        <w:t>После принятия закона предстоит огромная организационная работа: уведомить граждан об их накоплениях, перевести средства в новую структуру, настроить IT-системы для онлайн-доступа к счетам.</w:t>
      </w:r>
    </w:p>
    <w:p w14:paraId="4968C5AE" w14:textId="77777777" w:rsidR="0077596F" w:rsidRPr="00160517" w:rsidRDefault="0077596F" w:rsidP="0077596F">
      <w:r w:rsidRPr="00160517">
        <w:t>Кого коснутся изменения в первую очередь</w:t>
      </w:r>
    </w:p>
    <w:p w14:paraId="53747BCD" w14:textId="77777777" w:rsidR="0077596F" w:rsidRPr="00160517" w:rsidRDefault="0077596F" w:rsidP="0077596F">
      <w:r w:rsidRPr="00160517">
        <w:t>Основная аудитория — молчуны. То есть те, кто:</w:t>
      </w:r>
    </w:p>
    <w:p w14:paraId="36BE4E46" w14:textId="77777777" w:rsidR="0077596F" w:rsidRPr="00160517" w:rsidRDefault="0077596F" w:rsidP="0077596F">
      <w:r w:rsidRPr="00160517">
        <w:t>работал в период формирования накопительной пенсии (примерно до 2014 года, когда ввели мораторий);</w:t>
      </w:r>
    </w:p>
    <w:p w14:paraId="3DCDB55D" w14:textId="77777777" w:rsidR="0077596F" w:rsidRPr="00160517" w:rsidRDefault="0077596F" w:rsidP="0077596F">
      <w:r w:rsidRPr="00160517">
        <w:t>не переводил свои накопления в негосударственные пенсионные фонды;</w:t>
      </w:r>
    </w:p>
    <w:p w14:paraId="17B373C6" w14:textId="77777777" w:rsidR="0077596F" w:rsidRPr="00160517" w:rsidRDefault="0077596F" w:rsidP="0077596F">
      <w:r w:rsidRPr="00160517">
        <w:t>по умолчанию остался под управлением ВЭБа.</w:t>
      </w:r>
    </w:p>
    <w:p w14:paraId="5A6D353D" w14:textId="77777777" w:rsidR="0077596F" w:rsidRPr="00160517" w:rsidRDefault="0077596F" w:rsidP="0077596F">
      <w:r w:rsidRPr="00160517">
        <w:t>Точное количество таких людей — десятки миллионов. Общая сумма замороженных средств — сотни миллиардов рублей.</w:t>
      </w:r>
    </w:p>
    <w:p w14:paraId="2AA05BD9" w14:textId="021575C0" w:rsidR="0077596F" w:rsidRPr="00160517" w:rsidRDefault="0077596F" w:rsidP="0077596F">
      <w:r w:rsidRPr="00160517">
        <w:lastRenderedPageBreak/>
        <w:t xml:space="preserve">Кроме того, новый механизм может распространиться и на добровольные пенсионные сбережения (программы долгосрочных сбережений, софинансирование). Но в первую очередь речь именно о </w:t>
      </w:r>
      <w:r w:rsidR="005E5AC4">
        <w:t>«</w:t>
      </w:r>
      <w:r w:rsidRPr="00160517">
        <w:t>молчаливых</w:t>
      </w:r>
      <w:r w:rsidR="005E5AC4">
        <w:t>»</w:t>
      </w:r>
      <w:r w:rsidRPr="00160517">
        <w:t xml:space="preserve"> накоплениях, которые сейчас просто обесцениваются инфляцией.</w:t>
      </w:r>
    </w:p>
    <w:p w14:paraId="64F062E1" w14:textId="51ECA1BA" w:rsidR="0077596F" w:rsidRPr="00160517" w:rsidRDefault="0077596F" w:rsidP="0077596F">
      <w:r w:rsidRPr="00160517">
        <w:t xml:space="preserve">Почему это не </w:t>
      </w:r>
      <w:r w:rsidR="005E5AC4">
        <w:t>«</w:t>
      </w:r>
      <w:r w:rsidRPr="00160517">
        <w:t>разморозка</w:t>
      </w:r>
      <w:r w:rsidR="005E5AC4">
        <w:t>»</w:t>
      </w:r>
      <w:r w:rsidRPr="00160517">
        <w:t xml:space="preserve"> в старом смысле</w:t>
      </w:r>
    </w:p>
    <w:p w14:paraId="750E43C7" w14:textId="77777777" w:rsidR="0077596F" w:rsidRPr="00160517" w:rsidRDefault="0077596F" w:rsidP="0077596F">
      <w:r w:rsidRPr="00160517">
        <w:t>Раньше, когда говорили о разморозке пенсионных накоплений, имели в виду одно: снять мораторий и снова начать отчислять 6% от зарплаты на накопительную часть. Этого пока не произошло и вряд ли произойдёт в обозримом будущем.</w:t>
      </w:r>
    </w:p>
    <w:p w14:paraId="3F4B14AA" w14:textId="77777777" w:rsidR="0077596F" w:rsidRPr="00160517" w:rsidRDefault="0077596F" w:rsidP="0077596F">
      <w:r w:rsidRPr="00160517">
        <w:t>Нынешняя инициатива — о другом. Речь идёт о деньгах, которые уже есть на счетах молчунов. Их не нужно ниоткуда доставать — они просто лежат без движения. Задача: оживить этот пассив, дать людям контроль и возможность получать реальный доход.</w:t>
      </w:r>
    </w:p>
    <w:p w14:paraId="3E64A2D6" w14:textId="65096864" w:rsidR="0077596F" w:rsidRPr="00160517" w:rsidRDefault="0077596F" w:rsidP="0077596F">
      <w:r w:rsidRPr="00160517">
        <w:t xml:space="preserve">То есть это не </w:t>
      </w:r>
      <w:r w:rsidR="005E5AC4">
        <w:t>«</w:t>
      </w:r>
      <w:r w:rsidRPr="00160517">
        <w:t>снова начнут отчислять</w:t>
      </w:r>
      <w:r w:rsidR="005E5AC4">
        <w:t>»</w:t>
      </w:r>
      <w:r w:rsidRPr="00160517">
        <w:t xml:space="preserve">, а </w:t>
      </w:r>
      <w:r w:rsidR="005E5AC4">
        <w:t>«</w:t>
      </w:r>
      <w:r w:rsidRPr="00160517">
        <w:t>начнут нормально управлять тем, что уже накоплено</w:t>
      </w:r>
      <w:r w:rsidR="005E5AC4">
        <w:t>»</w:t>
      </w:r>
      <w:r w:rsidRPr="00160517">
        <w:t>.</w:t>
      </w:r>
    </w:p>
    <w:p w14:paraId="35C7C6DB" w14:textId="77777777" w:rsidR="0077596F" w:rsidRPr="00160517" w:rsidRDefault="0077596F" w:rsidP="0077596F">
      <w:r w:rsidRPr="00160517">
        <w:t>Риски и сомнения — что говорят критики</w:t>
      </w:r>
    </w:p>
    <w:p w14:paraId="4C24949A" w14:textId="77777777" w:rsidR="0077596F" w:rsidRPr="00160517" w:rsidRDefault="0077596F" w:rsidP="0077596F">
      <w:r w:rsidRPr="00160517">
        <w:t>Не всё так гладко, как может показаться. У инициативы есть и спорные моменты.</w:t>
      </w:r>
    </w:p>
    <w:p w14:paraId="3265B801" w14:textId="77777777" w:rsidR="0077596F" w:rsidRPr="00160517" w:rsidRDefault="0077596F" w:rsidP="0077596F">
      <w:r w:rsidRPr="00160517">
        <w:t>Риск №1: доходность. ВЭБ.РФ как управляющая компания исторически показывала консервативные результаты — доходность не сильно выше инфляции. Смогут ли в новой структуре предложить что-то более интересное? Пока неясно.</w:t>
      </w:r>
    </w:p>
    <w:p w14:paraId="0350D2F6" w14:textId="77777777" w:rsidR="0077596F" w:rsidRPr="00160517" w:rsidRDefault="0077596F" w:rsidP="0077596F">
      <w:r w:rsidRPr="00160517">
        <w:t>Риск №2: комиссии. Любой фонд забирает часть дохода на своё управление. Вопрос — сколько. Если комиссии окажутся высокими, выгода для граждан может оказаться минимальной.</w:t>
      </w:r>
    </w:p>
    <w:p w14:paraId="4EB9DD9D" w14:textId="35D03ECB" w:rsidR="0077596F" w:rsidRPr="00160517" w:rsidRDefault="0077596F" w:rsidP="0077596F">
      <w:r w:rsidRPr="00160517">
        <w:t xml:space="preserve">Риск №3: условия досрочного изъятия. Ключевая фраза — </w:t>
      </w:r>
      <w:r w:rsidR="005E5AC4">
        <w:t>«</w:t>
      </w:r>
      <w:r w:rsidRPr="00160517">
        <w:t>в случае сложных жизненных обстоятельств</w:t>
      </w:r>
      <w:r w:rsidR="005E5AC4">
        <w:t>»</w:t>
      </w:r>
      <w:r w:rsidRPr="00160517">
        <w:t>. Что именно туда войдёт? Только подтверждённые медицинские диагнозы? Или любые финансовые трудности? Это определит, насколько механизм будет реально работающим, а не декоративным.</w:t>
      </w:r>
    </w:p>
    <w:p w14:paraId="4B77BD5C" w14:textId="77777777" w:rsidR="0077596F" w:rsidRPr="00160517" w:rsidRDefault="0077596F" w:rsidP="0077596F">
      <w:r w:rsidRPr="00160517">
        <w:t>Когда ждать результатов и что делать прямо сейчас</w:t>
      </w:r>
    </w:p>
    <w:p w14:paraId="4BA83D6D" w14:textId="77777777" w:rsidR="0077596F" w:rsidRPr="00160517" w:rsidRDefault="0077596F" w:rsidP="0077596F">
      <w:r w:rsidRPr="00160517">
        <w:t>Пока закон даже не внесён в Думу — идёт работа над текстом. Оптимистичный прогноз: первое чтение осенью 2026 года, принятие — к концу года или началу 2027-го. Но учитывая сложность темы, процесс может затянуться.</w:t>
      </w:r>
    </w:p>
    <w:p w14:paraId="1049519F" w14:textId="77777777" w:rsidR="0077596F" w:rsidRPr="00160517" w:rsidRDefault="0077596F" w:rsidP="0077596F">
      <w:r w:rsidRPr="00160517">
        <w:t>Если вы — молчун и хотите узнать, есть ли у вас накопления, можно:</w:t>
      </w:r>
    </w:p>
    <w:p w14:paraId="67CCFE20" w14:textId="21871FD1" w:rsidR="0077596F" w:rsidRPr="00160517" w:rsidRDefault="0077596F" w:rsidP="0077596F">
      <w:r w:rsidRPr="00160517">
        <w:t xml:space="preserve">Запросить выписку о состоянии индивидуального лицевого счёта через </w:t>
      </w:r>
      <w:r w:rsidR="005E5AC4">
        <w:t>«</w:t>
      </w:r>
      <w:r w:rsidRPr="00160517">
        <w:t>Госуслуги</w:t>
      </w:r>
      <w:r w:rsidR="005E5AC4">
        <w:t>»</w:t>
      </w:r>
      <w:r w:rsidRPr="00160517">
        <w:t xml:space="preserve"> или лично в отделении СФР.</w:t>
      </w:r>
    </w:p>
    <w:p w14:paraId="3E3E08C3" w14:textId="50D98703" w:rsidR="0077596F" w:rsidRPr="00160517" w:rsidRDefault="0077596F" w:rsidP="0077596F">
      <w:r w:rsidRPr="00160517">
        <w:t xml:space="preserve">Посмотреть, какая сумма указана в графе </w:t>
      </w:r>
      <w:r w:rsidR="005E5AC4">
        <w:t>«</w:t>
      </w:r>
      <w:r w:rsidRPr="00160517">
        <w:t>пенсионные накопления</w:t>
      </w:r>
      <w:r w:rsidR="005E5AC4">
        <w:t>»</w:t>
      </w:r>
      <w:r w:rsidRPr="00160517">
        <w:t>.</w:t>
      </w:r>
    </w:p>
    <w:p w14:paraId="6CE2F355" w14:textId="77777777" w:rsidR="0077596F" w:rsidRPr="00160517" w:rsidRDefault="0077596F" w:rsidP="0077596F">
      <w:r w:rsidRPr="00160517">
        <w:t>Имейте в виду: мораторий на формирование накопительной пенсии действует с 2014 года. Если вы начали работать позже, у вас может не быть накопительной части вообще — только страховая пенсия.</w:t>
      </w:r>
    </w:p>
    <w:p w14:paraId="599E038E" w14:textId="77777777" w:rsidR="0077596F" w:rsidRPr="00160517" w:rsidRDefault="0077596F" w:rsidP="0077596F">
      <w:r w:rsidRPr="00160517">
        <w:t>Суть реформы одной фразой</w:t>
      </w:r>
    </w:p>
    <w:p w14:paraId="1DFB4C35" w14:textId="00B09C93" w:rsidR="0077596F" w:rsidRPr="00160517" w:rsidRDefault="0077596F" w:rsidP="0077596F">
      <w:r w:rsidRPr="00160517">
        <w:t xml:space="preserve">Государство хочет превратить бесхозные, всеми забытые пенсионные рубли молчунов в личный долгосрочный сберегательный счёт — с наследством, досрочным снятием при </w:t>
      </w:r>
      <w:r w:rsidRPr="00160517">
        <w:lastRenderedPageBreak/>
        <w:t xml:space="preserve">нужде и честной доходностью. Вместо </w:t>
      </w:r>
      <w:r w:rsidR="005E5AC4">
        <w:t>«</w:t>
      </w:r>
      <w:r w:rsidRPr="00160517">
        <w:t>отложили и забыли</w:t>
      </w:r>
      <w:r w:rsidR="005E5AC4">
        <w:t>»</w:t>
      </w:r>
      <w:r w:rsidRPr="00160517">
        <w:t xml:space="preserve"> — </w:t>
      </w:r>
      <w:r w:rsidR="005E5AC4">
        <w:t>«</w:t>
      </w:r>
      <w:r w:rsidRPr="00160517">
        <w:t>вижу, знаю, могу управлять</w:t>
      </w:r>
      <w:r w:rsidR="005E5AC4">
        <w:t>»</w:t>
      </w:r>
      <w:r w:rsidRPr="00160517">
        <w:t xml:space="preserve">. Звучит как прогресс. Но дьявол, как всегда, в деталях законопроекта. </w:t>
      </w:r>
    </w:p>
    <w:p w14:paraId="1F086159" w14:textId="5627B0A9" w:rsidR="0077596F" w:rsidRPr="00160517" w:rsidRDefault="004E7A14" w:rsidP="0077596F">
      <w:hyperlink r:id="rId18" w:history="1">
        <w:r w:rsidR="0077596F" w:rsidRPr="00160517">
          <w:rPr>
            <w:rStyle w:val="a3"/>
          </w:rPr>
          <w:t>https://bank.yuga.ru/newsfeed/5641/</w:t>
        </w:r>
      </w:hyperlink>
      <w:r w:rsidR="0077596F" w:rsidRPr="00160517">
        <w:t xml:space="preserve"> </w:t>
      </w:r>
    </w:p>
    <w:p w14:paraId="0DCEAFF7" w14:textId="77777777" w:rsidR="00973862" w:rsidRPr="00160517" w:rsidRDefault="00973862" w:rsidP="00973862">
      <w:pPr>
        <w:pStyle w:val="2"/>
      </w:pPr>
      <w:bookmarkStart w:id="66" w:name="_Toc232059364"/>
      <w:r w:rsidRPr="00160517">
        <w:t>AngarskMedia, 10.06.2026, Россиянам рассказали, как увеличить свои сбережения на 36 тысяч в год за счёт государства</w:t>
      </w:r>
      <w:bookmarkEnd w:id="66"/>
    </w:p>
    <w:p w14:paraId="4D41524C" w14:textId="77777777" w:rsidR="00973862" w:rsidRPr="00160517" w:rsidRDefault="00973862" w:rsidP="00F479A4">
      <w:pPr>
        <w:pStyle w:val="3"/>
      </w:pPr>
      <w:bookmarkStart w:id="67" w:name="_Toc232059365"/>
      <w:r w:rsidRPr="00160517">
        <w:t>Многие россияне задумываются о крупных приобретениях, таких как покупка жилья или оплата образования для детей, а также рассматривают варианты для инвестиций. Государственная программа долгосрочных сбережений предоставляет такую возможность. Программа начала действовать в России с 1 января 2024 года. Участники могут копить средства, которые впоследствии смогут использовать для различных целей. Эти накопления могут стать дополнительным источником дохода в пенсионный период или быть использованы в особых жизненных ситуациях.</w:t>
      </w:r>
      <w:bookmarkEnd w:id="67"/>
    </w:p>
    <w:p w14:paraId="5DFF16F5" w14:textId="77777777" w:rsidR="00973862" w:rsidRPr="00160517" w:rsidRDefault="00973862" w:rsidP="00973862">
      <w:r w:rsidRPr="00160517">
        <w:t>Граждане могут выбрать негосударственный пенсионный фонд, который станет оператором программы. При выполнении определенных условий государство перечислит прибавку к накоплениям пользователя, рассказали на официальном сайте Минфина.</w:t>
      </w:r>
    </w:p>
    <w:p w14:paraId="1E209DAE" w14:textId="77777777" w:rsidR="00973862" w:rsidRPr="00160517" w:rsidRDefault="00973862" w:rsidP="00973862">
      <w:r w:rsidRPr="00160517">
        <w:t>Сбережения формируются за счет:</w:t>
      </w:r>
    </w:p>
    <w:p w14:paraId="644DEC88" w14:textId="77777777" w:rsidR="00973862" w:rsidRPr="00160517" w:rsidRDefault="00973862" w:rsidP="00973862">
      <w:r w:rsidRPr="00160517">
        <w:t>личных взносов;</w:t>
      </w:r>
    </w:p>
    <w:p w14:paraId="1C7812D2" w14:textId="77777777" w:rsidR="00973862" w:rsidRPr="00160517" w:rsidRDefault="00973862" w:rsidP="00973862">
      <w:r w:rsidRPr="00160517">
        <w:t>взносов работодателя;</w:t>
      </w:r>
    </w:p>
    <w:p w14:paraId="4576CDF7" w14:textId="77777777" w:rsidR="00973862" w:rsidRPr="00160517" w:rsidRDefault="00973862" w:rsidP="00973862">
      <w:r w:rsidRPr="00160517">
        <w:t>софинансирования государства;</w:t>
      </w:r>
    </w:p>
    <w:p w14:paraId="79C86819" w14:textId="77777777" w:rsidR="00973862" w:rsidRPr="00160517" w:rsidRDefault="00973862" w:rsidP="00973862">
      <w:r w:rsidRPr="00160517">
        <w:t>пенсионных накоплений;</w:t>
      </w:r>
    </w:p>
    <w:p w14:paraId="184E9274" w14:textId="77777777" w:rsidR="00973862" w:rsidRPr="00160517" w:rsidRDefault="00973862" w:rsidP="00973862">
      <w:r w:rsidRPr="00160517">
        <w:t>инвестиционного дохода;</w:t>
      </w:r>
    </w:p>
    <w:p w14:paraId="195519ED" w14:textId="77777777" w:rsidR="00973862" w:rsidRPr="00160517" w:rsidRDefault="00973862" w:rsidP="00973862">
      <w:r w:rsidRPr="00160517">
        <w:t>Выплаты осуществляются:</w:t>
      </w:r>
    </w:p>
    <w:p w14:paraId="70D04BE5" w14:textId="77777777" w:rsidR="00973862" w:rsidRPr="00160517" w:rsidRDefault="00973862" w:rsidP="00973862">
      <w:r w:rsidRPr="00160517">
        <w:t>по истечении 15 лет с даты заключения договора;</w:t>
      </w:r>
    </w:p>
    <w:p w14:paraId="01FC963E" w14:textId="77777777" w:rsidR="00973862" w:rsidRPr="00160517" w:rsidRDefault="00973862" w:rsidP="00973862">
      <w:r w:rsidRPr="00160517">
        <w:t>по достижении возраста 55 (женщины), 60 (мужчины);</w:t>
      </w:r>
    </w:p>
    <w:p w14:paraId="521C7A5A" w14:textId="77777777" w:rsidR="00973862" w:rsidRPr="00160517" w:rsidRDefault="00973862" w:rsidP="00973862">
      <w:r w:rsidRPr="00160517">
        <w:t>досрочно, в особых жизненных ситуациях (дорогостоящее лечение, потеря кормильца);</w:t>
      </w:r>
    </w:p>
    <w:p w14:paraId="298EA085" w14:textId="77777777" w:rsidR="00973862" w:rsidRPr="00160517" w:rsidRDefault="00973862" w:rsidP="00973862">
      <w:r w:rsidRPr="00160517">
        <w:t>Гражданин может оформить следующие виды выплат:</w:t>
      </w:r>
    </w:p>
    <w:p w14:paraId="5FB0E648" w14:textId="77777777" w:rsidR="00973862" w:rsidRPr="00160517" w:rsidRDefault="00973862" w:rsidP="00973862">
      <w:r w:rsidRPr="00160517">
        <w:t>пожизненная;</w:t>
      </w:r>
    </w:p>
    <w:p w14:paraId="207F3B70" w14:textId="77777777" w:rsidR="00973862" w:rsidRPr="00160517" w:rsidRDefault="00973862" w:rsidP="00973862">
      <w:r w:rsidRPr="00160517">
        <w:t>периодическая выплата (с установленным сроком выплаты);</w:t>
      </w:r>
    </w:p>
    <w:p w14:paraId="4C180503" w14:textId="77777777" w:rsidR="00973862" w:rsidRPr="00160517" w:rsidRDefault="00973862" w:rsidP="00973862">
      <w:r w:rsidRPr="00160517">
        <w:t>единовременная выплата (по истечении 15 лет с даты заключения договора или если размер пожизненных периодических выплат в случае их назначения составляет менее 10% прожиточного минимума пенсионера в целом по Российской Федерации).</w:t>
      </w:r>
    </w:p>
    <w:p w14:paraId="50852F50" w14:textId="77777777" w:rsidR="00973862" w:rsidRPr="00160517" w:rsidRDefault="00973862" w:rsidP="00973862">
      <w:r w:rsidRPr="00160517">
        <w:t xml:space="preserve">Государственная поддержка формирования долгосрочных сбережений предусматривает софинансирование взносов вкладчиков. Максимальный размер софинансирования для всех вкладчиков является одинаковым и составляет 36 тысяч рублей в год. Государство в течение 10 лет с момента начала уплаты взносов ежегодно перечисляет прибавку. </w:t>
      </w:r>
    </w:p>
    <w:p w14:paraId="2074E722" w14:textId="77777777" w:rsidR="00973862" w:rsidRPr="00160517" w:rsidRDefault="00973862" w:rsidP="00973862">
      <w:r w:rsidRPr="00160517">
        <w:lastRenderedPageBreak/>
        <w:t xml:space="preserve">На сумму взносов по программе долгосрочных сбережений можно получить ежегодный налоговый вычет в размере до 400 тысяч рублей. </w:t>
      </w:r>
    </w:p>
    <w:p w14:paraId="2902D0B9" w14:textId="43540719" w:rsidR="00BB7852" w:rsidRPr="00160517" w:rsidRDefault="004E7A14" w:rsidP="00973862">
      <w:hyperlink r:id="rId19" w:history="1">
        <w:r w:rsidR="00973862" w:rsidRPr="00160517">
          <w:rPr>
            <w:rStyle w:val="a3"/>
          </w:rPr>
          <w:t>https://angarskmedia.ru/news/2521986/</w:t>
        </w:r>
      </w:hyperlink>
    </w:p>
    <w:p w14:paraId="164CA767" w14:textId="77777777" w:rsidR="00973862" w:rsidRPr="00160517" w:rsidRDefault="00973862" w:rsidP="00973862"/>
    <w:p w14:paraId="61C77DB8" w14:textId="77777777" w:rsidR="00111D7C" w:rsidRPr="00F06B38" w:rsidRDefault="00111D7C" w:rsidP="00111D7C">
      <w:pPr>
        <w:pStyle w:val="10"/>
      </w:pPr>
      <w:bookmarkStart w:id="68" w:name="_Toc165991074"/>
      <w:bookmarkStart w:id="69" w:name="_Toc232059366"/>
      <w:r w:rsidRPr="00160517">
        <w:t>Новости развития системы обязательного пенсионного страхования и страховой пенсии</w:t>
      </w:r>
      <w:bookmarkEnd w:id="46"/>
      <w:bookmarkEnd w:id="47"/>
      <w:bookmarkEnd w:id="48"/>
      <w:bookmarkEnd w:id="68"/>
      <w:bookmarkEnd w:id="69"/>
    </w:p>
    <w:p w14:paraId="0A8A28F4" w14:textId="1BE47D12" w:rsidR="00E61CF0" w:rsidRPr="00E61CF0" w:rsidRDefault="00E61CF0" w:rsidP="00E61CF0">
      <w:pPr>
        <w:pStyle w:val="2"/>
      </w:pPr>
      <w:bookmarkStart w:id="70" w:name="_Toc232059367"/>
      <w:r w:rsidRPr="00E61CF0">
        <w:t>МК, 10.06.2026, В Минтруде решили упростить порядок назначения пенсий</w:t>
      </w:r>
      <w:bookmarkEnd w:id="70"/>
    </w:p>
    <w:p w14:paraId="7151D46E" w14:textId="77777777" w:rsidR="00E61CF0" w:rsidRPr="00E61CF0" w:rsidRDefault="00E61CF0" w:rsidP="00E61CF0">
      <w:pPr>
        <w:pStyle w:val="3"/>
      </w:pPr>
      <w:bookmarkStart w:id="71" w:name="_Toc232059368"/>
      <w:r w:rsidRPr="00E61CF0">
        <w:t>Изменить правила начисления пенсий решили в Министерстве труда и социальной защиты Российской Федерации. Пока общественное обсуждение законопроекта Минтруда проходит на портале нормативных правовых актов, но так как его социальная значимость велика, то, скорее всего, его и одобрят и в Интернете, и на последующем слушании в Государственной Думе.</w:t>
      </w:r>
      <w:bookmarkEnd w:id="71"/>
    </w:p>
    <w:p w14:paraId="6B4F7E36" w14:textId="77777777" w:rsidR="00E61CF0" w:rsidRPr="00E94F79" w:rsidRDefault="00E61CF0" w:rsidP="00E61CF0">
      <w:r w:rsidRPr="00E61CF0">
        <w:t xml:space="preserve">Как пояснили «МК» в пресс-службе министерства, возможность такого изменения появилась благодаря внедрению цифровых технологий. Сейчас органы соцзащиты могут получать всю необходимую информацию онлайн, через личные кабинеты граждан, пользующихся госуслугами. Сегодня для получения пенсии нужно обратиться в Социальный фонд России. Формально это «получение согласие гражданина» на получение пенсии. Фактически получается, что людям в возрасте зачастую приходится ездить довольно далеко от дома. Уведомление о том, что человек имеет право на пенсию, приходит, в частности, в личный кабинет на портале госуслуг. К сожалению, далеко не все пенсионеры имеют доступ к Интернету, немногие в нем хорошо ориентируются. С обычной почтой также могут возникнуть проблемы. </w:t>
      </w:r>
      <w:r w:rsidRPr="00E94F79">
        <w:t>Поэтому, когда появилась техническая возможность, вопрос решили урегулировать.</w:t>
      </w:r>
    </w:p>
    <w:p w14:paraId="63A9E05D" w14:textId="77777777" w:rsidR="00E61CF0" w:rsidRPr="00E94F79" w:rsidRDefault="00E61CF0" w:rsidP="00E61CF0">
      <w:r w:rsidRPr="00E94F79">
        <w:t>Теперь назначать пенсию станут автоматически. Это касается и пенсий по старости, и досрочных пенсий для многодетных матерей, для одного из родителей ребенка с инвалидностью. Пенсии, как сообщили в министерстве, будут назначаться беззаявительно, то есть, автоматически. Сегодня в беззаявительном режиме уже назначаются пенсии по инвалидности, по потере кормильца, социальная доплата к пенсии, информирование о будущей пенсии. К слову, с 2022 года Соцфонд информирует граждан об их пенсионных правах. Уведомления направляются мужчинам с 45 лет и женщинам с 40 лет в личный кабинет на портале госуслуг, после этого информация приходит раз в три года.</w:t>
      </w:r>
    </w:p>
    <w:p w14:paraId="35A84E16" w14:textId="4E3EBEC6" w:rsidR="00E61CF0" w:rsidRPr="00E94F79" w:rsidRDefault="004E7A14" w:rsidP="00E61CF0">
      <w:hyperlink r:id="rId20" w:history="1">
        <w:r w:rsidR="00E61CF0" w:rsidRPr="00A27DD7">
          <w:rPr>
            <w:rStyle w:val="a3"/>
            <w:lang w:val="en-US"/>
          </w:rPr>
          <w:t>https</w:t>
        </w:r>
        <w:r w:rsidR="00E61CF0" w:rsidRPr="00E94F79">
          <w:rPr>
            <w:rStyle w:val="a3"/>
          </w:rPr>
          <w:t>://</w:t>
        </w:r>
        <w:r w:rsidR="00E61CF0" w:rsidRPr="00A27DD7">
          <w:rPr>
            <w:rStyle w:val="a3"/>
            <w:lang w:val="en-US"/>
          </w:rPr>
          <w:t>www</w:t>
        </w:r>
        <w:r w:rsidR="00E61CF0" w:rsidRPr="00E94F79">
          <w:rPr>
            <w:rStyle w:val="a3"/>
          </w:rPr>
          <w:t>.</w:t>
        </w:r>
        <w:r w:rsidR="00E61CF0" w:rsidRPr="00A27DD7">
          <w:rPr>
            <w:rStyle w:val="a3"/>
            <w:lang w:val="en-US"/>
          </w:rPr>
          <w:t>mk</w:t>
        </w:r>
        <w:r w:rsidR="00E61CF0" w:rsidRPr="00E94F79">
          <w:rPr>
            <w:rStyle w:val="a3"/>
          </w:rPr>
          <w:t>.</w:t>
        </w:r>
        <w:r w:rsidR="00E61CF0" w:rsidRPr="00A27DD7">
          <w:rPr>
            <w:rStyle w:val="a3"/>
            <w:lang w:val="en-US"/>
          </w:rPr>
          <w:t>ru</w:t>
        </w:r>
        <w:r w:rsidR="00E61CF0" w:rsidRPr="00E94F79">
          <w:rPr>
            <w:rStyle w:val="a3"/>
          </w:rPr>
          <w:t>/</w:t>
        </w:r>
        <w:r w:rsidR="00E61CF0" w:rsidRPr="00A27DD7">
          <w:rPr>
            <w:rStyle w:val="a3"/>
            <w:lang w:val="en-US"/>
          </w:rPr>
          <w:t>social</w:t>
        </w:r>
        <w:r w:rsidR="00E61CF0" w:rsidRPr="00E94F79">
          <w:rPr>
            <w:rStyle w:val="a3"/>
          </w:rPr>
          <w:t>/2026/06/10/</w:t>
        </w:r>
        <w:r w:rsidR="00E61CF0" w:rsidRPr="00A27DD7">
          <w:rPr>
            <w:rStyle w:val="a3"/>
            <w:lang w:val="en-US"/>
          </w:rPr>
          <w:t>strakhovye</w:t>
        </w:r>
        <w:r w:rsidR="00E61CF0" w:rsidRPr="00E94F79">
          <w:rPr>
            <w:rStyle w:val="a3"/>
          </w:rPr>
          <w:t>-</w:t>
        </w:r>
        <w:r w:rsidR="00E61CF0" w:rsidRPr="00A27DD7">
          <w:rPr>
            <w:rStyle w:val="a3"/>
            <w:lang w:val="en-US"/>
          </w:rPr>
          <w:t>pensii</w:t>
        </w:r>
        <w:r w:rsidR="00E61CF0" w:rsidRPr="00E94F79">
          <w:rPr>
            <w:rStyle w:val="a3"/>
          </w:rPr>
          <w:t>-</w:t>
        </w:r>
        <w:r w:rsidR="00E61CF0" w:rsidRPr="00A27DD7">
          <w:rPr>
            <w:rStyle w:val="a3"/>
            <w:lang w:val="en-US"/>
          </w:rPr>
          <w:t>po</w:t>
        </w:r>
        <w:r w:rsidR="00E61CF0" w:rsidRPr="00E94F79">
          <w:rPr>
            <w:rStyle w:val="a3"/>
          </w:rPr>
          <w:t>-</w:t>
        </w:r>
        <w:r w:rsidR="00E61CF0" w:rsidRPr="00A27DD7">
          <w:rPr>
            <w:rStyle w:val="a3"/>
            <w:lang w:val="en-US"/>
          </w:rPr>
          <w:t>starosti</w:t>
        </w:r>
        <w:r w:rsidR="00E61CF0" w:rsidRPr="00E94F79">
          <w:rPr>
            <w:rStyle w:val="a3"/>
          </w:rPr>
          <w:t>-</w:t>
        </w:r>
        <w:r w:rsidR="00E61CF0" w:rsidRPr="00A27DD7">
          <w:rPr>
            <w:rStyle w:val="a3"/>
            <w:lang w:val="en-US"/>
          </w:rPr>
          <w:t>stanut</w:t>
        </w:r>
        <w:r w:rsidR="00E61CF0" w:rsidRPr="00E94F79">
          <w:rPr>
            <w:rStyle w:val="a3"/>
          </w:rPr>
          <w:t>-</w:t>
        </w:r>
        <w:r w:rsidR="00E61CF0" w:rsidRPr="00A27DD7">
          <w:rPr>
            <w:rStyle w:val="a3"/>
            <w:lang w:val="en-US"/>
          </w:rPr>
          <w:t>naznachat</w:t>
        </w:r>
        <w:r w:rsidR="00E61CF0" w:rsidRPr="00E94F79">
          <w:rPr>
            <w:rStyle w:val="a3"/>
          </w:rPr>
          <w:t>-</w:t>
        </w:r>
        <w:r w:rsidR="00E61CF0" w:rsidRPr="00A27DD7">
          <w:rPr>
            <w:rStyle w:val="a3"/>
            <w:lang w:val="en-US"/>
          </w:rPr>
          <w:t>avtomaticheski</w:t>
        </w:r>
        <w:r w:rsidR="00E61CF0" w:rsidRPr="00E94F79">
          <w:rPr>
            <w:rStyle w:val="a3"/>
          </w:rPr>
          <w:t>.</w:t>
        </w:r>
        <w:r w:rsidR="00E61CF0" w:rsidRPr="00A27DD7">
          <w:rPr>
            <w:rStyle w:val="a3"/>
            <w:lang w:val="en-US"/>
          </w:rPr>
          <w:t>html</w:t>
        </w:r>
      </w:hyperlink>
      <w:r w:rsidR="00E61CF0" w:rsidRPr="00E94F79">
        <w:t xml:space="preserve"> </w:t>
      </w:r>
    </w:p>
    <w:p w14:paraId="4357CF5F" w14:textId="77777777" w:rsidR="00973E70" w:rsidRPr="00160517" w:rsidRDefault="00973E70" w:rsidP="00973E70">
      <w:pPr>
        <w:pStyle w:val="2"/>
      </w:pPr>
      <w:bookmarkStart w:id="72" w:name="ф5"/>
      <w:bookmarkStart w:id="73" w:name="_Toc232059369"/>
      <w:bookmarkEnd w:id="72"/>
      <w:r w:rsidRPr="00160517">
        <w:lastRenderedPageBreak/>
        <w:t>МК, 09.06.2026, Хотят ли бабки капитал: бабушкам и дедушкам предложено выплачивать аналог маткапитала</w:t>
      </w:r>
      <w:bookmarkEnd w:id="73"/>
    </w:p>
    <w:p w14:paraId="1ABB520C" w14:textId="08B92C70" w:rsidR="00973E70" w:rsidRPr="00160517" w:rsidRDefault="00973E70" w:rsidP="00F479A4">
      <w:pPr>
        <w:pStyle w:val="3"/>
      </w:pPr>
      <w:bookmarkStart w:id="74" w:name="_Toc232059370"/>
      <w:r w:rsidRPr="00160517">
        <w:t xml:space="preserve">Ввести специальный </w:t>
      </w:r>
      <w:r w:rsidR="005E5AC4">
        <w:t>«</w:t>
      </w:r>
      <w:r w:rsidRPr="00160517">
        <w:t>семейный капитал</w:t>
      </w:r>
      <w:r w:rsidR="005E5AC4">
        <w:t>»</w:t>
      </w:r>
      <w:r w:rsidRPr="00160517">
        <w:t xml:space="preserve"> для третьего поколения, то есть бабушек и дедушек, предложили в Госдуме. Предполагается, что деньги от государства стимулируют их больше помогать своим детям в воспитании внуков. Пока в общественном поле инициатива только обсуждается, ее прямые адресаты - само </w:t>
      </w:r>
      <w:r w:rsidR="005E5AC4">
        <w:t>«</w:t>
      </w:r>
      <w:r w:rsidRPr="00160517">
        <w:t>третье поколение</w:t>
      </w:r>
      <w:r w:rsidR="005E5AC4">
        <w:t>»</w:t>
      </w:r>
      <w:r w:rsidRPr="00160517">
        <w:t xml:space="preserve"> - успело найти в ней жирные минусы. Не говоря уж об их детях, мамах и папах внуков, о которых путем идеи оплатить </w:t>
      </w:r>
      <w:r w:rsidR="005E5AC4">
        <w:t>«</w:t>
      </w:r>
      <w:r w:rsidRPr="00160517">
        <w:t>бабок-дедок</w:t>
      </w:r>
      <w:r w:rsidR="005E5AC4">
        <w:t>»</w:t>
      </w:r>
      <w:r w:rsidRPr="00160517">
        <w:t xml:space="preserve"> позаботились парламентарии.</w:t>
      </w:r>
      <w:bookmarkEnd w:id="74"/>
    </w:p>
    <w:p w14:paraId="1F47445E" w14:textId="27E86E3E" w:rsidR="00973E70" w:rsidRPr="00160517" w:rsidRDefault="005E5AC4" w:rsidP="00973E70">
      <w:r>
        <w:t>«</w:t>
      </w:r>
      <w:r w:rsidR="00973E70" w:rsidRPr="00160517">
        <w:t>Бабкин-дедкин</w:t>
      </w:r>
      <w:r>
        <w:t>»</w:t>
      </w:r>
      <w:r w:rsidR="00973E70" w:rsidRPr="00160517">
        <w:t xml:space="preserve"> капитал может работать по аналогии с материнским: так видит воплощение своей инициативы ее автор Татьяна Буцкая, первый заместитель председателя профильного думского комитета по вопросам семьи. По ее мнению, введение такого </w:t>
      </w:r>
      <w:r>
        <w:t>«</w:t>
      </w:r>
      <w:r w:rsidR="00973E70" w:rsidRPr="00160517">
        <w:t>дедушко-бабушкиного</w:t>
      </w:r>
      <w:r>
        <w:t>»</w:t>
      </w:r>
      <w:r w:rsidR="00973E70" w:rsidRPr="00160517">
        <w:t xml:space="preserve"> капитала станет эффективной мерой поддержки для старшего поколения, помогая им уделять больше внимания внукам.</w:t>
      </w:r>
    </w:p>
    <w:p w14:paraId="0C1691DC" w14:textId="0C2AA415" w:rsidR="00973E70" w:rsidRPr="00160517" w:rsidRDefault="00973E70" w:rsidP="00973E70">
      <w:r w:rsidRPr="00160517">
        <w:t xml:space="preserve">Автор идеи уверена, что такая поддержка может оказаться даже более востребованной, чем ранее обсуждавшиеся программы помощи семьям, чтобы они не боялись рожать детей, потому что им </w:t>
      </w:r>
      <w:r w:rsidR="005E5AC4">
        <w:t>«</w:t>
      </w:r>
      <w:r w:rsidRPr="00160517">
        <w:t>некому помочь</w:t>
      </w:r>
      <w:r w:rsidR="005E5AC4">
        <w:t>»</w:t>
      </w:r>
      <w:r w:rsidRPr="00160517">
        <w:t>. Многие пожилые россияне, а особенно женщины, продолжают работать и после выхода на пенсию, что затрудняет их активное участие в семейной жизни и помощи детям в уходе за внуками. То есть, с бабками и дедками в стране напряженка. Хотя, по словам депутата, исторически в нашей стране женщины выходили на пенсию как раз для того, чтобы помочь с внуками.</w:t>
      </w:r>
    </w:p>
    <w:p w14:paraId="58E651E1" w14:textId="0DD1CCD2" w:rsidR="00973E70" w:rsidRPr="00160517" w:rsidRDefault="00973E70" w:rsidP="00973E70">
      <w:r w:rsidRPr="00160517">
        <w:t xml:space="preserve">В официальном поле эксперты перечисляют объективные затруднения в воплощении идеи оплатить заботу третьего поколения о внуках из госкармана: ведение такого масштабного проекта много чего требует. И первым делом - четкого определения источников финансирования. Таких, чтобы они </w:t>
      </w:r>
      <w:r w:rsidR="005E5AC4">
        <w:t>«</w:t>
      </w:r>
      <w:r w:rsidRPr="00160517">
        <w:t>не вступали в противоречие с уже существующими социальными обязательствами</w:t>
      </w:r>
      <w:r w:rsidR="005E5AC4">
        <w:t>»</w:t>
      </w:r>
      <w:r w:rsidRPr="00160517">
        <w:t xml:space="preserve">. А для этого потребуется сначала провести тщательный анализ бюджетных возможностей и просчитать долгосрочные последствия решения </w:t>
      </w:r>
      <w:r w:rsidR="005E5AC4">
        <w:t>«</w:t>
      </w:r>
      <w:r w:rsidRPr="00160517">
        <w:t>озолотить</w:t>
      </w:r>
      <w:r w:rsidR="005E5AC4">
        <w:t>»</w:t>
      </w:r>
      <w:r w:rsidRPr="00160517">
        <w:t xml:space="preserve"> бабушек с дедушками. Самые доброжелательные из экономистов (вероятно, сами бабушки и дедушки) говорят (после каждого слова добавляя </w:t>
      </w:r>
      <w:r w:rsidR="005E5AC4">
        <w:t>«</w:t>
      </w:r>
      <w:r w:rsidRPr="00160517">
        <w:t>может быть</w:t>
      </w:r>
      <w:r w:rsidR="005E5AC4">
        <w:t>»</w:t>
      </w:r>
      <w:r w:rsidRPr="00160517">
        <w:t>), что стоит рассмотреть пилотные проекты или поэтапное внедрение, чтобы оценить эффективность и избежать непредвиденных расходов.</w:t>
      </w:r>
    </w:p>
    <w:p w14:paraId="16DFFDFB" w14:textId="77777777" w:rsidR="00973E70" w:rsidRPr="00160517" w:rsidRDefault="00973E70" w:rsidP="00973E70">
      <w:r w:rsidRPr="00160517">
        <w:t>Тем временем многие адресаты инициативы вместо благодарности выражают сомнения:</w:t>
      </w:r>
    </w:p>
    <w:p w14:paraId="2A1F4679" w14:textId="739E3FFC" w:rsidR="00973E70" w:rsidRPr="00160517" w:rsidRDefault="00973E70" w:rsidP="00973E70">
      <w:r w:rsidRPr="00160517">
        <w:t xml:space="preserve">- Уж не знаю, сколько мне государство должно начислить, чтобы я продалась в рабство невестке! - заявляет Аделина Владимировна, бабушка внуков 5 и 7 лет. - Если я хоть копейку возьму, жена сына сочтет, что я теперь не имею права отказаться от сидения с ее детьми даже по состоянию здоровья! Нет, вы не думайте, я внуков своих люблю! И нахожусь с ними с удовольствием, когда хорошо себя чувствую, имею свободное время и настроение. А не так, когда их мать звонит за час со словами </w:t>
      </w:r>
      <w:r w:rsidR="005E5AC4">
        <w:t>«</w:t>
      </w:r>
      <w:r w:rsidRPr="00160517">
        <w:t>Срочно приезжайте сидеть с детьми, мне на маникюр!</w:t>
      </w:r>
      <w:r w:rsidR="005E5AC4">
        <w:t>»</w:t>
      </w:r>
      <w:r w:rsidRPr="00160517">
        <w:t xml:space="preserve"> Да и само слово </w:t>
      </w:r>
      <w:r w:rsidR="005E5AC4">
        <w:t>«</w:t>
      </w:r>
      <w:r w:rsidRPr="00160517">
        <w:t>сидеть</w:t>
      </w:r>
      <w:r w:rsidR="005E5AC4">
        <w:t>»</w:t>
      </w:r>
      <w:r w:rsidRPr="00160517">
        <w:t xml:space="preserve"> мне не нравится. Сидеть пусть няньку наймут. А бабушку приглашают, чтобы общаться и прислушиваться к советам опытного человека. Нет, лично я ни копейки не возьму из этого </w:t>
      </w:r>
      <w:r w:rsidR="005E5AC4">
        <w:t>«</w:t>
      </w:r>
      <w:r w:rsidRPr="00160517">
        <w:t>бабкиного</w:t>
      </w:r>
      <w:r w:rsidR="005E5AC4">
        <w:t>»</w:t>
      </w:r>
      <w:r w:rsidRPr="00160517">
        <w:t xml:space="preserve"> капитала!</w:t>
      </w:r>
    </w:p>
    <w:p w14:paraId="0CDF63F5" w14:textId="372827FB" w:rsidR="00973E70" w:rsidRPr="00160517" w:rsidRDefault="00973E70" w:rsidP="00973E70">
      <w:r w:rsidRPr="00160517">
        <w:t xml:space="preserve">Справедливости ради, среди третьего поколения есть и более сговорчивые в части </w:t>
      </w:r>
      <w:r w:rsidR="005E5AC4">
        <w:t>«</w:t>
      </w:r>
      <w:r w:rsidRPr="00160517">
        <w:t>сидения</w:t>
      </w:r>
      <w:r w:rsidR="005E5AC4">
        <w:t>»</w:t>
      </w:r>
      <w:r w:rsidRPr="00160517">
        <w:t xml:space="preserve"> с внуками.</w:t>
      </w:r>
    </w:p>
    <w:p w14:paraId="710A52DE" w14:textId="77777777" w:rsidR="00973E70" w:rsidRPr="00160517" w:rsidRDefault="00973E70" w:rsidP="00973E70">
      <w:r w:rsidRPr="00160517">
        <w:lastRenderedPageBreak/>
        <w:t>- Если материнский капитал мне дадут, а не дочке, я вообще внуков у ней отберу, - клянется баба Вера из Орловской области. - А то Майка (дочка) опять на сносях, от нового уже мужика. А он у ней алкаш, того и гляди пропьет маткапитал-то!</w:t>
      </w:r>
    </w:p>
    <w:p w14:paraId="3419F693" w14:textId="1D7511AB" w:rsidR="00973E70" w:rsidRPr="00160517" w:rsidRDefault="00973E70" w:rsidP="00973E70">
      <w:r w:rsidRPr="00160517">
        <w:t xml:space="preserve">Детали реализации своего </w:t>
      </w:r>
      <w:r w:rsidR="005E5AC4">
        <w:t>«</w:t>
      </w:r>
      <w:r w:rsidRPr="00160517">
        <w:t>бабушколюбивого</w:t>
      </w:r>
      <w:r w:rsidR="005E5AC4">
        <w:t>»</w:t>
      </w:r>
      <w:r w:rsidRPr="00160517">
        <w:t xml:space="preserve"> проекта, включая предполагаемые механизмы выплат, критерии назначения и контроля за целевым использованием средств, его автор пока не уточнила. Но уже отметила, что система </w:t>
      </w:r>
      <w:r w:rsidR="005E5AC4">
        <w:t>«</w:t>
      </w:r>
      <w:r w:rsidRPr="00160517">
        <w:t>дедова капитала</w:t>
      </w:r>
      <w:r w:rsidR="005E5AC4">
        <w:t>»</w:t>
      </w:r>
      <w:r w:rsidRPr="00160517">
        <w:t xml:space="preserve"> может быть более гибкой, чем пресловутый маткапитал, который можно потратить лишь на ограниченный перечень нужд: приобретение жилья, погашение ипотечного кредита, образование детей или формирование накопительной пенсии.</w:t>
      </w:r>
    </w:p>
    <w:p w14:paraId="63153CD8" w14:textId="77777777" w:rsidR="00973E70" w:rsidRPr="00160517" w:rsidRDefault="00973E70" w:rsidP="00973E70">
      <w:r w:rsidRPr="00160517">
        <w:t>- Эх, боюсь, что после такой получки ловить нам наших бабок-дедок по всей области! - опасается кировчанка Полина, подразумевая региональную программу. - Деды-то уж точно с такими деньгами не с внуками пойдут сидеть, а с бутылкой.</w:t>
      </w:r>
    </w:p>
    <w:p w14:paraId="40CC0355" w14:textId="29C0435B" w:rsidR="00973E70" w:rsidRPr="00160517" w:rsidRDefault="00973E70" w:rsidP="00973E70">
      <w:r w:rsidRPr="00160517">
        <w:t xml:space="preserve">С 1 июля 2026 года в Кировской области впервые претворяется в жизнь </w:t>
      </w:r>
      <w:r w:rsidR="005E5AC4">
        <w:t>«</w:t>
      </w:r>
      <w:r w:rsidRPr="00160517">
        <w:t>бабушкина зарплата</w:t>
      </w:r>
      <w:r w:rsidR="005E5AC4">
        <w:t>»</w:t>
      </w:r>
      <w:r w:rsidRPr="00160517">
        <w:t xml:space="preserve"> - мера поддержки для </w:t>
      </w:r>
      <w:r w:rsidR="005E5AC4">
        <w:t>«</w:t>
      </w:r>
      <w:r w:rsidRPr="00160517">
        <w:t>третьего поколения</w:t>
      </w:r>
      <w:r w:rsidR="005E5AC4">
        <w:t>»</w:t>
      </w:r>
      <w:r w:rsidRPr="00160517">
        <w:t xml:space="preserve">, ухаживающего за внуками до 3-х лет. Согласно закону от 21 мая этого года, размер ежемесячной </w:t>
      </w:r>
      <w:r w:rsidR="005E5AC4">
        <w:t>«</w:t>
      </w:r>
      <w:r w:rsidRPr="00160517">
        <w:t>получки</w:t>
      </w:r>
      <w:r w:rsidR="005E5AC4">
        <w:t>»</w:t>
      </w:r>
      <w:r w:rsidRPr="00160517">
        <w:t xml:space="preserve"> дедушки с бабушкой зависит от возраста матери ребенка: если ей до 24 лет включительно, то родители ее или мужа, взяв на себя заботу о внуках, будут получать до 45 794 руб. в месяц. А если молодой мамочке от 25 лет, то до 38 203 руб. При расчете будут учитывать и доход самого пожилого родственника.</w:t>
      </w:r>
    </w:p>
    <w:p w14:paraId="46E1E561" w14:textId="6245FED0" w:rsidR="00973E70" w:rsidRDefault="004E7A14" w:rsidP="00973E70">
      <w:hyperlink r:id="rId21" w:history="1">
        <w:r w:rsidR="00973E70" w:rsidRPr="00160517">
          <w:rPr>
            <w:rStyle w:val="a3"/>
          </w:rPr>
          <w:t>https://www.mk.ru/economics/2026/06/09/khotyat-li-babki-kapital-babushkami-i-dedushkam-predlozheno-vyplachivat-analog-matkapitala.html?from=article_mstpp</w:t>
        </w:r>
      </w:hyperlink>
      <w:r w:rsidR="00973E70" w:rsidRPr="00160517">
        <w:t xml:space="preserve"> </w:t>
      </w:r>
    </w:p>
    <w:p w14:paraId="49CA0526" w14:textId="77777777" w:rsidR="00C10950" w:rsidRPr="00160517" w:rsidRDefault="00C10950" w:rsidP="00C10950">
      <w:pPr>
        <w:pStyle w:val="2"/>
      </w:pPr>
      <w:bookmarkStart w:id="75" w:name="ф6"/>
      <w:bookmarkStart w:id="76" w:name="_Toc232059371"/>
      <w:bookmarkEnd w:id="75"/>
      <w:r w:rsidRPr="00160517">
        <w:t>ПРАЙМ, 10.06.2026, В Минтруде рассказали, как будут назначаться пенсии по старости</w:t>
      </w:r>
      <w:bookmarkEnd w:id="76"/>
    </w:p>
    <w:p w14:paraId="66346183" w14:textId="77777777" w:rsidR="00C10950" w:rsidRPr="00160517" w:rsidRDefault="00C10950" w:rsidP="00F479A4">
      <w:pPr>
        <w:pStyle w:val="3"/>
      </w:pPr>
      <w:bookmarkStart w:id="77" w:name="_Toc232059372"/>
      <w:r w:rsidRPr="00160517">
        <w:t>Страховые пенсии по старости, в том числе досрочные для многодетных матерей, родителей детей с инвалидностью, будут назначать без заявления, сообщили в пресс-службе Минтруда РФ. Проект федерального закона размещен на сайте нормативных правовых актов.</w:t>
      </w:r>
      <w:bookmarkEnd w:id="77"/>
      <w:r w:rsidRPr="00160517">
        <w:t xml:space="preserve"> </w:t>
      </w:r>
    </w:p>
    <w:p w14:paraId="028DCF36" w14:textId="7CDFADD6" w:rsidR="00C10950" w:rsidRPr="00160517" w:rsidRDefault="005E5AC4" w:rsidP="00C10950">
      <w:r>
        <w:t>«</w:t>
      </w:r>
      <w:r w:rsidR="00C10950" w:rsidRPr="00160517">
        <w:t>Страховые пенсии по старости, в том числе досрочные для многодетных матерей, родителей детей с инвалидностью, будут назначаться проактивно, то есть без обращения гражданина за назначением пенсии</w:t>
      </w:r>
      <w:r>
        <w:t>»</w:t>
      </w:r>
      <w:r w:rsidR="00C10950" w:rsidRPr="00160517">
        <w:t xml:space="preserve">, - говорится в сообщении. </w:t>
      </w:r>
    </w:p>
    <w:p w14:paraId="1552FE52" w14:textId="77777777" w:rsidR="00C10950" w:rsidRPr="00160517" w:rsidRDefault="00C10950" w:rsidP="00C10950">
      <w:r w:rsidRPr="00160517">
        <w:t xml:space="preserve">По словам министра труда и социальной защиты РФ Антона Котякова, это станет возможно благодаря тому, что Социальный фонд располагает всей необходимой информацией для назначения пенсии. </w:t>
      </w:r>
    </w:p>
    <w:p w14:paraId="2BF35002" w14:textId="26552BC7" w:rsidR="00C10950" w:rsidRPr="00160517" w:rsidRDefault="005E5AC4" w:rsidP="00C10950">
      <w:r>
        <w:t>«</w:t>
      </w:r>
      <w:r w:rsidR="00C10950" w:rsidRPr="00160517">
        <w:t>Предоставление заявления и других документов больше не потребуется</w:t>
      </w:r>
      <w:r>
        <w:t>»</w:t>
      </w:r>
      <w:r w:rsidR="00C10950" w:rsidRPr="00160517">
        <w:t>, - подчеркнул глава Минтруда, слова которого приводит пресс-служба ведомства.</w:t>
      </w:r>
    </w:p>
    <w:p w14:paraId="706DAAB1" w14:textId="403FFA04" w:rsidR="00C10950" w:rsidRPr="00160517" w:rsidRDefault="004E7A14" w:rsidP="00C10950">
      <w:hyperlink r:id="rId22" w:history="1">
        <w:r w:rsidR="00C10950" w:rsidRPr="00160517">
          <w:rPr>
            <w:rStyle w:val="a3"/>
          </w:rPr>
          <w:t>https://1prime.ru/20260610/pensiya-870667577.html</w:t>
        </w:r>
      </w:hyperlink>
      <w:r w:rsidR="00C10950" w:rsidRPr="00160517">
        <w:t xml:space="preserve"> </w:t>
      </w:r>
    </w:p>
    <w:p w14:paraId="77F3191D" w14:textId="77777777" w:rsidR="002A674F" w:rsidRPr="00160517" w:rsidRDefault="002A674F" w:rsidP="002A674F">
      <w:pPr>
        <w:pStyle w:val="2"/>
      </w:pPr>
      <w:bookmarkStart w:id="78" w:name="_Toc232059373"/>
      <w:r w:rsidRPr="00160517">
        <w:lastRenderedPageBreak/>
        <w:t>ТАСС, 10.06.2026, Страховые пенсии по старости в России будут назначать проактивно - Котяков</w:t>
      </w:r>
      <w:bookmarkEnd w:id="78"/>
    </w:p>
    <w:p w14:paraId="4417638C" w14:textId="77777777" w:rsidR="002A674F" w:rsidRPr="00160517" w:rsidRDefault="002A674F" w:rsidP="00F479A4">
      <w:pPr>
        <w:pStyle w:val="3"/>
      </w:pPr>
      <w:bookmarkStart w:id="79" w:name="_Toc232059374"/>
      <w:r w:rsidRPr="00160517">
        <w:t>Страховые пенсии по старости, в том числе досрочные для многодетных матерей, родителей детей с инвалидностью будут назначаться проактивно, то есть без обращения гражданина за назначением пенсии. Об этом сообщил министр труда и социальной защиты РФ Антон Котяков.</w:t>
      </w:r>
      <w:bookmarkEnd w:id="79"/>
    </w:p>
    <w:p w14:paraId="5052CEFF" w14:textId="77777777" w:rsidR="002A674F" w:rsidRPr="00160517" w:rsidRDefault="002A674F" w:rsidP="002A674F">
      <w:r w:rsidRPr="00160517">
        <w:t>Соответствующий законопроект опубликован на портале проектов нормативных правовых актов.</w:t>
      </w:r>
    </w:p>
    <w:p w14:paraId="034C0399" w14:textId="3118CDB7" w:rsidR="002A674F" w:rsidRPr="00F06B38" w:rsidRDefault="005E5AC4" w:rsidP="002A674F">
      <w:r>
        <w:t>«</w:t>
      </w:r>
      <w:r w:rsidR="002A674F" w:rsidRPr="00160517">
        <w:t>Назначение страховой пенсии по старости, в том числе досрочной по ряду оснований, будет осуществляться проактивно - то есть, без обращения гражданина. Это станет возможно благодаря тому, что Социальный фонд в полном объеме располагает необходимыми сведениями, такими как стаж, количество пенсионных коэффициентов, число детей и другими сведениями, необходимыми для назначения пенсии. Предоставление заявления и других документов больше не потребуется</w:t>
      </w:r>
      <w:r>
        <w:t>»</w:t>
      </w:r>
      <w:r w:rsidR="002A674F" w:rsidRPr="00160517">
        <w:t>, - сказал Котяков, слова которого приводит пресс-служба.</w:t>
      </w:r>
    </w:p>
    <w:p w14:paraId="05811BF7" w14:textId="69BF818D" w:rsidR="00EA5025" w:rsidRPr="00EA5025" w:rsidRDefault="00EA5025" w:rsidP="00EA5025">
      <w:pPr>
        <w:pStyle w:val="2"/>
      </w:pPr>
      <w:bookmarkStart w:id="80" w:name="_Toc232059375"/>
      <w:r w:rsidRPr="00EA5025">
        <w:t>РИА Новости, 09.06.2026, Поправки в бюджетный кодекс дополнительно защитят пенсии и пособия - депутат ГД</w:t>
      </w:r>
      <w:bookmarkEnd w:id="80"/>
    </w:p>
    <w:p w14:paraId="451A79EB" w14:textId="77777777" w:rsidR="00EA5025" w:rsidRPr="00EA5025" w:rsidRDefault="00EA5025" w:rsidP="00EA5025">
      <w:pPr>
        <w:pStyle w:val="3"/>
      </w:pPr>
      <w:bookmarkStart w:id="81" w:name="_Toc232059376"/>
      <w:r w:rsidRPr="00EA5025">
        <w:t>Поправки в Бюджетный кодекс РФ дополнительно защитят социальные выплаты, включая пенсии, пособия и льготы, заявил РИА Новости зампред комитета Госдумы по бюджету и налогам Каплан Панеш (ЛДПР).</w:t>
      </w:r>
      <w:bookmarkEnd w:id="81"/>
    </w:p>
    <w:p w14:paraId="23C40623" w14:textId="77777777" w:rsidR="00EA5025" w:rsidRPr="00EA5025" w:rsidRDefault="00EA5025" w:rsidP="00EA5025">
      <w:r w:rsidRPr="00EA5025">
        <w:t>Правительство РФ внесло в Госдуму проект поправок в Бюджетный кодекс для совершенствования бюджетного процесса в условиях высокой неопределенности в мировой экономике . Парламентарий отметил, что изменения направлены на повышение гибкости бюджетной системы и обеспечение бесперебойного финансирования ключевых обязательств.</w:t>
      </w:r>
    </w:p>
    <w:p w14:paraId="322C376B" w14:textId="77777777" w:rsidR="00EA5025" w:rsidRPr="00EA5025" w:rsidRDefault="00EA5025" w:rsidP="00EA5025">
      <w:r w:rsidRPr="00EA5025">
        <w:t>"Поправки запрещают блокировать расходы на выполнение публичных обязательств перед гражданами, даже если в отношении государственного или муниципального учреждения введены финансовые ограничения", - сказал Панеш, уточнив, что речь идет о пенсиях, пособиях, льготах.</w:t>
      </w:r>
    </w:p>
    <w:p w14:paraId="6556E161" w14:textId="77777777" w:rsidR="00EA5025" w:rsidRPr="00EA5025" w:rsidRDefault="00EA5025" w:rsidP="00EA5025">
      <w:r w:rsidRPr="00EA5025">
        <w:t>Парламентарий подчеркнул, что поправками также предлагается запустить пилотный механизм бюджетных кредитов под символические 0,1% годовых. Он напомнил, что сегодня регионы вынуждены брать коммерческие кредиты под 17-20%, что душит местные бюджеты. По его словам, новый механизм позволит субъектам быстрее получать средства на текущие расходы и снизить долговую нагрузку.</w:t>
      </w:r>
    </w:p>
    <w:p w14:paraId="51113A74" w14:textId="77777777" w:rsidR="00EA5025" w:rsidRPr="00D5271B" w:rsidRDefault="00EA5025" w:rsidP="00EA5025">
      <w:r w:rsidRPr="00D5271B">
        <w:t>"Одновременно срок погашения части бюджетных кредитов переносится с 2026 на 2030 год. Это финансовая передышка: деньги, которые регионы должны были отдать в центр, останутся на местах и пойдут на развитие", - добавил депутат.</w:t>
      </w:r>
    </w:p>
    <w:p w14:paraId="1CFC436B" w14:textId="77777777" w:rsidR="00EA5025" w:rsidRPr="00D5271B" w:rsidRDefault="00EA5025" w:rsidP="00EA5025">
      <w:r w:rsidRPr="00D5271B">
        <w:t xml:space="preserve">Как рассказал Панеш, правительство РФ может получить право использовать цифровую национальную валюту при распределении средств резервного фонда, что, по его мнению, </w:t>
      </w:r>
      <w:r w:rsidRPr="00D5271B">
        <w:lastRenderedPageBreak/>
        <w:t>повысит прозрачность и скорость движения бюджетных денег, снизит риски коррупции и неправомерного использования средств.</w:t>
      </w:r>
    </w:p>
    <w:p w14:paraId="32F39BAF" w14:textId="14B31A18" w:rsidR="00EA5025" w:rsidRPr="00F06B38" w:rsidRDefault="00EA5025" w:rsidP="00EA5025">
      <w:r w:rsidRPr="00D5271B">
        <w:t xml:space="preserve">"Еще одно изменение - перенос срока взимания технологического сбора на 1 декабря. Это отсрочка для бизнеса, но не его отмена. Технологический сбор - плата за использование импортного оборудования, у которого есть российские аналоги. </w:t>
      </w:r>
      <w:r w:rsidRPr="00F06B38">
        <w:t>Перенос даёт компаниям дополнительное время для адаптации", - заключил он.</w:t>
      </w:r>
    </w:p>
    <w:p w14:paraId="233965C7" w14:textId="5CADE3D7" w:rsidR="00114159" w:rsidRPr="00B8304B" w:rsidRDefault="00114159" w:rsidP="00114159">
      <w:pPr>
        <w:pStyle w:val="2"/>
      </w:pPr>
      <w:bookmarkStart w:id="82" w:name="_Toc232059377"/>
      <w:r>
        <w:t>ТАСС, 10.06.2026</w:t>
      </w:r>
      <w:r w:rsidRPr="00B8304B">
        <w:t xml:space="preserve">, </w:t>
      </w:r>
      <w:r>
        <w:t>Россия ратифицировала соглашение с Южной Осетией о пенсиях сотрудников таможни</w:t>
      </w:r>
      <w:bookmarkEnd w:id="82"/>
    </w:p>
    <w:p w14:paraId="6C023DBC" w14:textId="09B8543D" w:rsidR="00114159" w:rsidRDefault="00114159" w:rsidP="00114159">
      <w:pPr>
        <w:pStyle w:val="3"/>
      </w:pPr>
      <w:bookmarkStart w:id="83" w:name="_Toc232059378"/>
      <w:r>
        <w:t>Россия завершила процедуру ратификации соглашения с  Южной Осетией о порядке пенсионного обеспечения сотрудников таможенных органов и  членов их семей. Соответствующий документ подписал президент РФ Владимир Путин.</w:t>
      </w:r>
      <w:bookmarkEnd w:id="83"/>
    </w:p>
    <w:p w14:paraId="75D48C9D" w14:textId="1A0D4261" w:rsidR="00114159" w:rsidRPr="00114159" w:rsidRDefault="00114159" w:rsidP="00114159">
      <w:r>
        <w:t xml:space="preserve">Соглашение было подписано в городе Цхинвале 7 ноября 2025 года. Положения  документа отличаются от норм, закрепленных в российском законодательстве. Так,  соглашение предусматривает, что при увольнении со службы назначать пенсию  человеку будут на территории той страны, где он был уволен. Выплату пенсии же  будет осуществлять та страна, где он постоянно проживает. Назначение и выплата  пенсий по потере кормильца членам семьи будет осуществляться на территории  страны, где они постоянно проживают. </w:t>
      </w:r>
    </w:p>
    <w:p w14:paraId="69017F3D" w14:textId="77777777" w:rsidR="00B92697" w:rsidRPr="00160517" w:rsidRDefault="00B92697" w:rsidP="00B92697">
      <w:pPr>
        <w:pStyle w:val="2"/>
      </w:pPr>
      <w:bookmarkStart w:id="84" w:name="_Toc232059379"/>
      <w:r w:rsidRPr="00160517">
        <w:t>RT, 10.06.2026, Доцент Балынин: ряд россиян ждёт увеличение пенсий в июле 2026 года</w:t>
      </w:r>
      <w:bookmarkEnd w:id="84"/>
    </w:p>
    <w:p w14:paraId="797B3D05" w14:textId="77777777" w:rsidR="00B92697" w:rsidRPr="00160517" w:rsidRDefault="00B92697" w:rsidP="00F479A4">
      <w:pPr>
        <w:pStyle w:val="3"/>
      </w:pPr>
      <w:bookmarkStart w:id="85" w:name="_Toc232059380"/>
      <w:r w:rsidRPr="00160517">
        <w:t>Увеличение пенсий в июле 2026 года затронет пенсионеров, кому в июне исполнилось 80 лет, напомнил в беседе с RT доцент Финансового университета при правительстве России Игорь Балынин.</w:t>
      </w:r>
      <w:bookmarkEnd w:id="85"/>
    </w:p>
    <w:p w14:paraId="07E0DE4F" w14:textId="1B662493" w:rsidR="00B92697" w:rsidRPr="00160517" w:rsidRDefault="005E5AC4" w:rsidP="00B92697">
      <w:r>
        <w:t>«</w:t>
      </w:r>
      <w:r w:rsidR="00B92697" w:rsidRPr="00160517">
        <w:t>Так,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w:t>
      </w:r>
      <w:r>
        <w:t>»</w:t>
      </w:r>
      <w:r w:rsidR="00B92697" w:rsidRPr="00160517">
        <w:t>, - пояснил собеседник RT.</w:t>
      </w:r>
    </w:p>
    <w:p w14:paraId="58BD28FB" w14:textId="77777777" w:rsidR="00B92697" w:rsidRPr="00160517" w:rsidRDefault="00B92697" w:rsidP="00B92697">
      <w:r w:rsidRPr="00160517">
        <w:t>Говоря о том, как это отразится на размере страховой пенсии, Балынин привёл конкретный пример.</w:t>
      </w:r>
    </w:p>
    <w:p w14:paraId="6BDA0C6F" w14:textId="423E6171" w:rsidR="00B92697" w:rsidRPr="00160517" w:rsidRDefault="005E5AC4" w:rsidP="00B92697">
      <w:r>
        <w:t>«</w:t>
      </w:r>
      <w:r w:rsidR="00B92697" w:rsidRPr="00160517">
        <w:t>Допустим, страховая пенсия по старости (включая фиксированную выплату к ней) у 80-летнего юбиляра июня в декабре 2025 года составляла 29 198,87 рубля. В январе сумма была увеличена на 7,6% в связи с тем, что страховые пенсии подлежали индексации именно на эту величину. Соответственно, размер пенсионной выплаты в январе увеличился до 31 417,98 рубля</w:t>
      </w:r>
      <w:r>
        <w:t>»</w:t>
      </w:r>
      <w:r w:rsidR="00B92697" w:rsidRPr="00160517">
        <w:t>, - добавил эксперт.</w:t>
      </w:r>
    </w:p>
    <w:p w14:paraId="271BE3B4" w14:textId="77777777" w:rsidR="00B92697" w:rsidRPr="00160517" w:rsidRDefault="00B92697" w:rsidP="00B92697">
      <w:r w:rsidRPr="00160517">
        <w:t>Отмечается, что в феврале - июне пенсионеру из рассматриваемого примера была перечислена такая же сумма, а в июле будет уже увеличение в связи с 80-летним юбилеем в июне 2026 года.</w:t>
      </w:r>
    </w:p>
    <w:p w14:paraId="73FB4116" w14:textId="31E860C2" w:rsidR="00B92697" w:rsidRPr="00160517" w:rsidRDefault="005E5AC4" w:rsidP="00B92697">
      <w:r>
        <w:t>«</w:t>
      </w:r>
      <w:r w:rsidR="00B92697" w:rsidRPr="00160517">
        <w:t xml:space="preserve">Фиксированная выплата к страховой пенсии по старости с 1 января 2026 года составляет 9584,69 рубля, надбавка за уход - 1413,86 рубля. Поэтому в июле в связи с </w:t>
      </w:r>
      <w:r w:rsidR="00B92697" w:rsidRPr="00160517">
        <w:lastRenderedPageBreak/>
        <w:t>достижением 80-летнего возраста размер страховой пенсии с учётом указанных оснований для увеличений у данного пенсионера возрастёт до 42 416,53 рубля</w:t>
      </w:r>
      <w:r>
        <w:t>»</w:t>
      </w:r>
      <w:r w:rsidR="00B92697" w:rsidRPr="00160517">
        <w:t>, - рассчитал специалист.</w:t>
      </w:r>
    </w:p>
    <w:p w14:paraId="08FCDAE3" w14:textId="77777777" w:rsidR="00B92697" w:rsidRPr="00160517" w:rsidRDefault="00B92697" w:rsidP="00B92697">
      <w:r w:rsidRPr="00160517">
        <w:t>По его словам,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6765ED89" w14:textId="77777777" w:rsidR="00B92697" w:rsidRPr="00160517" w:rsidRDefault="00B92697" w:rsidP="00B92697">
      <w:r w:rsidRPr="00160517">
        <w:t>Ранее депутат Госдумы Алексей Говырин рассказал RT, кому в России могут назначить две пенсии.</w:t>
      </w:r>
    </w:p>
    <w:p w14:paraId="4E710EFF" w14:textId="6B58B545" w:rsidR="00B92697" w:rsidRPr="00160517" w:rsidRDefault="004E7A14" w:rsidP="00B92697">
      <w:hyperlink r:id="rId23" w:history="1">
        <w:r w:rsidR="00B92697" w:rsidRPr="00160517">
          <w:rPr>
            <w:rStyle w:val="a3"/>
          </w:rPr>
          <w:t>https://russian.rt.com/russia/news/1642592-ekspert-pensii-povyshenie-iyul</w:t>
        </w:r>
      </w:hyperlink>
      <w:r w:rsidR="00B92697" w:rsidRPr="00160517">
        <w:t xml:space="preserve"> </w:t>
      </w:r>
    </w:p>
    <w:p w14:paraId="33650B0D" w14:textId="77777777" w:rsidR="004A0A07" w:rsidRPr="00160517" w:rsidRDefault="004A0A07" w:rsidP="004A0A07">
      <w:pPr>
        <w:pStyle w:val="2"/>
      </w:pPr>
      <w:bookmarkStart w:id="86" w:name="_Toc232059381"/>
      <w:r w:rsidRPr="00160517">
        <w:t>Свободный взгляд, 10.06.2026, Пенсионная реформа аннулирована: прежний возраст выхода на пенсию восстанавливают уже с лета 2026 года</w:t>
      </w:r>
      <w:bookmarkEnd w:id="86"/>
    </w:p>
    <w:p w14:paraId="4665B65B" w14:textId="77777777" w:rsidR="004A0A07" w:rsidRPr="00160517" w:rsidRDefault="004A0A07" w:rsidP="00F479A4">
      <w:pPr>
        <w:pStyle w:val="3"/>
      </w:pPr>
      <w:bookmarkStart w:id="87" w:name="_Toc232059382"/>
      <w:r w:rsidRPr="00160517">
        <w:t>На официальном сайте Госдумы появился документ, способный изменить одно из самых противоречивых решений последних лет. Ранее сообщалось, что депутаты планируют отменить пенсионную реформу. Законопроект предполагает полный возврат к прежним правилам, действовавшим до 2019 года, и отмену повышения пенсионного возраста.</w:t>
      </w:r>
      <w:bookmarkEnd w:id="87"/>
    </w:p>
    <w:p w14:paraId="4711A995" w14:textId="77777777" w:rsidR="004A0A07" w:rsidRPr="00160517" w:rsidRDefault="004A0A07" w:rsidP="004A0A07">
      <w:r w:rsidRPr="00160517">
        <w:t>Что именно хотят вернуть? Цифры, которые многих могут напугать</w:t>
      </w:r>
    </w:p>
    <w:p w14:paraId="0BA3A1E2" w14:textId="77777777" w:rsidR="004A0A07" w:rsidRPr="00160517" w:rsidRDefault="004A0A07" w:rsidP="004A0A07">
      <w:r w:rsidRPr="00160517">
        <w:t>Инициаторы предлагают с 1 июля 2026 года вернуть прежнюю систему. Вот какие изменения ожидаются:</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1128"/>
        <w:gridCol w:w="789"/>
        <w:gridCol w:w="1552"/>
      </w:tblGrid>
      <w:tr w:rsidR="004A0A07" w:rsidRPr="004A0A07" w14:paraId="7C4B83B2" w14:textId="77777777">
        <w:trPr>
          <w:tblCellSpacing w:w="15" w:type="dxa"/>
        </w:trPr>
        <w:tc>
          <w:tcPr>
            <w:tcW w:w="0" w:type="auto"/>
            <w:shd w:val="clear" w:color="auto" w:fill="F7F7F7"/>
            <w:vAlign w:val="center"/>
            <w:hideMark/>
          </w:tcPr>
          <w:p w14:paraId="5E59E500" w14:textId="77777777" w:rsidR="004A0A07" w:rsidRPr="004A0A07" w:rsidRDefault="004A0A07" w:rsidP="004A0A07">
            <w:r w:rsidRPr="004A0A07">
              <w:t>Кто</w:t>
            </w:r>
          </w:p>
        </w:tc>
        <w:tc>
          <w:tcPr>
            <w:tcW w:w="0" w:type="auto"/>
            <w:shd w:val="clear" w:color="auto" w:fill="F7F7F7"/>
            <w:vAlign w:val="center"/>
            <w:hideMark/>
          </w:tcPr>
          <w:p w14:paraId="39B30B84" w14:textId="77777777" w:rsidR="004A0A07" w:rsidRPr="004A0A07" w:rsidRDefault="004A0A07" w:rsidP="004A0A07">
            <w:r w:rsidRPr="004A0A07">
              <w:t>Сейчас</w:t>
            </w:r>
          </w:p>
        </w:tc>
        <w:tc>
          <w:tcPr>
            <w:tcW w:w="0" w:type="auto"/>
            <w:shd w:val="clear" w:color="auto" w:fill="F7F7F7"/>
            <w:vAlign w:val="center"/>
            <w:hideMark/>
          </w:tcPr>
          <w:p w14:paraId="24CD8A9E" w14:textId="77777777" w:rsidR="004A0A07" w:rsidRPr="004A0A07" w:rsidRDefault="004A0A07" w:rsidP="004A0A07">
            <w:r w:rsidRPr="004A0A07">
              <w:t>Хотят вернуть</w:t>
            </w:r>
          </w:p>
        </w:tc>
      </w:tr>
      <w:tr w:rsidR="004A0A07" w:rsidRPr="004A0A07" w14:paraId="7ED4D277" w14:textId="77777777">
        <w:trPr>
          <w:tblCellSpacing w:w="15" w:type="dxa"/>
        </w:trPr>
        <w:tc>
          <w:tcPr>
            <w:tcW w:w="0" w:type="auto"/>
            <w:shd w:val="clear" w:color="auto" w:fill="F7F7F7"/>
            <w:vAlign w:val="center"/>
            <w:hideMark/>
          </w:tcPr>
          <w:p w14:paraId="78083B9F" w14:textId="77777777" w:rsidR="004A0A07" w:rsidRPr="004A0A07" w:rsidRDefault="004A0A07" w:rsidP="004A0A07">
            <w:r w:rsidRPr="004A0A07">
              <w:t>Мужчины</w:t>
            </w:r>
          </w:p>
        </w:tc>
        <w:tc>
          <w:tcPr>
            <w:tcW w:w="0" w:type="auto"/>
            <w:shd w:val="clear" w:color="auto" w:fill="F7F7F7"/>
            <w:vAlign w:val="center"/>
            <w:hideMark/>
          </w:tcPr>
          <w:p w14:paraId="6EE43B9E" w14:textId="77777777" w:rsidR="004A0A07" w:rsidRPr="004A0A07" w:rsidRDefault="004A0A07" w:rsidP="004A0A07">
            <w:r w:rsidRPr="004A0A07">
              <w:t>65 лет</w:t>
            </w:r>
          </w:p>
        </w:tc>
        <w:tc>
          <w:tcPr>
            <w:tcW w:w="0" w:type="auto"/>
            <w:shd w:val="clear" w:color="auto" w:fill="F7F7F7"/>
            <w:vAlign w:val="center"/>
            <w:hideMark/>
          </w:tcPr>
          <w:p w14:paraId="44D01C27" w14:textId="77777777" w:rsidR="004A0A07" w:rsidRPr="004A0A07" w:rsidRDefault="004A0A07" w:rsidP="004A0A07">
            <w:r w:rsidRPr="004A0A07">
              <w:t>60 лет</w:t>
            </w:r>
          </w:p>
        </w:tc>
      </w:tr>
      <w:tr w:rsidR="004A0A07" w:rsidRPr="004A0A07" w14:paraId="45EECD81" w14:textId="77777777">
        <w:trPr>
          <w:tblCellSpacing w:w="15" w:type="dxa"/>
        </w:trPr>
        <w:tc>
          <w:tcPr>
            <w:tcW w:w="0" w:type="auto"/>
            <w:shd w:val="clear" w:color="auto" w:fill="F7F7F7"/>
            <w:vAlign w:val="center"/>
            <w:hideMark/>
          </w:tcPr>
          <w:p w14:paraId="459B1851" w14:textId="77777777" w:rsidR="004A0A07" w:rsidRPr="004A0A07" w:rsidRDefault="004A0A07" w:rsidP="004A0A07">
            <w:r w:rsidRPr="004A0A07">
              <w:t>Женщины</w:t>
            </w:r>
          </w:p>
        </w:tc>
        <w:tc>
          <w:tcPr>
            <w:tcW w:w="0" w:type="auto"/>
            <w:shd w:val="clear" w:color="auto" w:fill="F7F7F7"/>
            <w:vAlign w:val="center"/>
            <w:hideMark/>
          </w:tcPr>
          <w:p w14:paraId="6A00A348" w14:textId="77777777" w:rsidR="004A0A07" w:rsidRPr="004A0A07" w:rsidRDefault="004A0A07" w:rsidP="004A0A07">
            <w:r w:rsidRPr="004A0A07">
              <w:t>60 лет</w:t>
            </w:r>
          </w:p>
        </w:tc>
        <w:tc>
          <w:tcPr>
            <w:tcW w:w="0" w:type="auto"/>
            <w:shd w:val="clear" w:color="auto" w:fill="F7F7F7"/>
            <w:vAlign w:val="center"/>
            <w:hideMark/>
          </w:tcPr>
          <w:p w14:paraId="3584E26A" w14:textId="77777777" w:rsidR="004A0A07" w:rsidRPr="004A0A07" w:rsidRDefault="004A0A07" w:rsidP="004A0A07">
            <w:r w:rsidRPr="004A0A07">
              <w:t>55 лет</w:t>
            </w:r>
          </w:p>
        </w:tc>
      </w:tr>
    </w:tbl>
    <w:p w14:paraId="33087DAC" w14:textId="77777777" w:rsidR="004A0A07" w:rsidRPr="00160517" w:rsidRDefault="004A0A07" w:rsidP="004A0A07">
      <w:r w:rsidRPr="00160517">
        <w:t>Для этого закон № 350-ФЗ от 3 октября 2018 года, который инициировал поэтапное повышение, планируется признать утратившим силу. Если закон будет принят, все изменения, произошедшие после него, станут недействительными.</w:t>
      </w:r>
    </w:p>
    <w:p w14:paraId="67CA06D9" w14:textId="77777777" w:rsidR="004A0A07" w:rsidRPr="00160517" w:rsidRDefault="004A0A07" w:rsidP="004A0A07">
      <w:r w:rsidRPr="00160517">
        <w:t>Но есть важное уточнение. Остальные условия назначения пенсии останутся неизменными:</w:t>
      </w:r>
    </w:p>
    <w:p w14:paraId="4C75AB17" w14:textId="77777777" w:rsidR="004A0A07" w:rsidRPr="00160517" w:rsidRDefault="004A0A07" w:rsidP="004A0A07">
      <w:r w:rsidRPr="00160517">
        <w:t>Страховой стаж — не менее 15 лет.</w:t>
      </w:r>
    </w:p>
    <w:p w14:paraId="59317FA6" w14:textId="77777777" w:rsidR="004A0A07" w:rsidRPr="00160517" w:rsidRDefault="004A0A07" w:rsidP="004A0A07">
      <w:r w:rsidRPr="00160517">
        <w:t>Индивидуальный пенсионный коэффициент (баллы) — минимум 30.</w:t>
      </w:r>
    </w:p>
    <w:p w14:paraId="5AFAEB87" w14:textId="77777777" w:rsidR="004A0A07" w:rsidRPr="00160517" w:rsidRDefault="004A0A07" w:rsidP="004A0A07">
      <w:r w:rsidRPr="00160517">
        <w:t>Таким образом, возраст вернут, но расслабляться не стоит. Если у вас недостаточно стажа или баллов, на пенсию вы не выйдете ни в 60, ни в 65.</w:t>
      </w:r>
    </w:p>
    <w:p w14:paraId="672A8D48" w14:textId="77777777" w:rsidR="004A0A07" w:rsidRPr="00160517" w:rsidRDefault="004A0A07" w:rsidP="004A0A07">
      <w:r w:rsidRPr="00160517">
        <w:t>Почему депутаты вдруг решили отменить реформу? Три основных аргумента</w:t>
      </w:r>
    </w:p>
    <w:p w14:paraId="667AEAEE" w14:textId="77777777" w:rsidR="004A0A07" w:rsidRPr="00160517" w:rsidRDefault="004A0A07" w:rsidP="004A0A07">
      <w:r w:rsidRPr="00160517">
        <w:t>В пояснительной записке авторы законопроекта выделяют три ключевых момента. Сила или слабость этих аргументов — решать вам, но они звучат убедительно.</w:t>
      </w:r>
    </w:p>
    <w:p w14:paraId="14939C42" w14:textId="7CB0DE31" w:rsidR="004A0A07" w:rsidRPr="00160517" w:rsidRDefault="004A0A07" w:rsidP="004A0A07">
      <w:r w:rsidRPr="00160517">
        <w:lastRenderedPageBreak/>
        <w:t>1. Реформа не сработала</w:t>
      </w:r>
      <w:r w:rsidR="00117F6D" w:rsidRPr="00160517">
        <w:t xml:space="preserve">. </w:t>
      </w:r>
      <w:r w:rsidRPr="00160517">
        <w:t>Заявленная цель — повысить устойчивость пенсионной системы. Инициаторы утверждают, что этого не произошло. Бюджет не стал более стабильным, а проблема осталась. Просто увеличили возраст и успокоились.</w:t>
      </w:r>
    </w:p>
    <w:p w14:paraId="7DDE43C0" w14:textId="0AC3B856" w:rsidR="004A0A07" w:rsidRPr="00160517" w:rsidRDefault="004A0A07" w:rsidP="004A0A07">
      <w:r w:rsidRPr="00160517">
        <w:t>2. Мужчины стали жить меньше — это факт</w:t>
      </w:r>
      <w:r w:rsidR="00117F6D" w:rsidRPr="00160517">
        <w:t xml:space="preserve">. </w:t>
      </w:r>
      <w:r w:rsidRPr="00160517">
        <w:t>Вот статистика, на которую ссылаются авторы:</w:t>
      </w:r>
    </w:p>
    <w:p w14:paraId="52DA0A4B" w14:textId="62C6B02F" w:rsidR="004A0A07" w:rsidRPr="00160517" w:rsidRDefault="004A0A07" w:rsidP="004A0A07">
      <w:r w:rsidRPr="00160517">
        <w:t>*</w:t>
      </w:r>
      <w:r w:rsidR="005E5AC4">
        <w:t>»</w:t>
      </w:r>
      <w:r w:rsidRPr="00160517">
        <w:t>Средняя продолжительность жизни мужчин в стране — с 73,3 лет в 2019 году до 72,8 лет в 2024-м</w:t>
      </w:r>
      <w:r w:rsidR="005E5AC4">
        <w:t>»</w:t>
      </w:r>
      <w:r w:rsidRPr="00160517">
        <w:t>*</w:t>
      </w:r>
    </w:p>
    <w:p w14:paraId="11C9CEAB" w14:textId="77777777" w:rsidR="004A0A07" w:rsidRPr="00160517" w:rsidRDefault="004A0A07" w:rsidP="004A0A07">
      <w:r w:rsidRPr="00160517">
        <w:t>Почему повышать пенсионный возраст, если мужчины не доживают до него? Тенденция тревожная: вместо роста — падение.</w:t>
      </w:r>
    </w:p>
    <w:p w14:paraId="060A2D6C" w14:textId="2C79EB70" w:rsidR="004A0A07" w:rsidRPr="00160517" w:rsidRDefault="004A0A07" w:rsidP="004A0A07">
      <w:r w:rsidRPr="00160517">
        <w:t>3. Люди не доверяют системе</w:t>
      </w:r>
      <w:r w:rsidR="00117F6D" w:rsidRPr="00160517">
        <w:t xml:space="preserve">. </w:t>
      </w:r>
      <w:r w:rsidRPr="00160517">
        <w:t xml:space="preserve">Это, возможно, самый деликатный, но важный аргумент. Реформу 2018 года общество не приняло. Протесты, падение рейтингов, шутки о </w:t>
      </w:r>
      <w:r w:rsidR="005E5AC4">
        <w:t>«</w:t>
      </w:r>
      <w:r w:rsidRPr="00160517">
        <w:t>дожить до пенсии</w:t>
      </w:r>
      <w:r w:rsidR="005E5AC4">
        <w:t>»</w:t>
      </w:r>
      <w:r w:rsidRPr="00160517">
        <w:t>. Инициаторы считают, что возврат к старым правилам восстановит доверие, поскольку 60 лет для мужчин и 55 для женщин выглядит более справедливо с учетом здоровья и реальной трудоспособности.</w:t>
      </w:r>
    </w:p>
    <w:p w14:paraId="4F7D3DA8" w14:textId="77777777" w:rsidR="004A0A07" w:rsidRPr="00160517" w:rsidRDefault="004A0A07" w:rsidP="004A0A07">
      <w:r w:rsidRPr="00160517">
        <w:t>Что будет дальше? Не обольщайтесь заранее</w:t>
      </w:r>
    </w:p>
    <w:p w14:paraId="12B3436E" w14:textId="77777777" w:rsidR="004A0A07" w:rsidRPr="00160517" w:rsidRDefault="004A0A07" w:rsidP="004A0A07">
      <w:r w:rsidRPr="00160517">
        <w:t>Документ опубликован. Это факт, но до реальных изменений еще далеко.</w:t>
      </w:r>
    </w:p>
    <w:p w14:paraId="022E8DEF" w14:textId="77777777" w:rsidR="004A0A07" w:rsidRPr="00160517" w:rsidRDefault="004A0A07" w:rsidP="004A0A07">
      <w:r w:rsidRPr="00160517">
        <w:t>Вот какой путь предстоит пройти законопроекту:</w:t>
      </w:r>
    </w:p>
    <w:p w14:paraId="4F07BB6D" w14:textId="77777777" w:rsidR="004A0A07" w:rsidRPr="00160517" w:rsidRDefault="004A0A07" w:rsidP="004A0A07">
      <w:r w:rsidRPr="00160517">
        <w:t>Рассмотрение в профильных комитетах Госдумы (там его могут отклонить на раз).</w:t>
      </w:r>
    </w:p>
    <w:p w14:paraId="76AE27E1" w14:textId="77777777" w:rsidR="004A0A07" w:rsidRPr="00160517" w:rsidRDefault="004A0A07" w:rsidP="004A0A07">
      <w:r w:rsidRPr="00160517">
        <w:t>Внесение правок и доработка.</w:t>
      </w:r>
    </w:p>
    <w:p w14:paraId="123CC712" w14:textId="77777777" w:rsidR="004A0A07" w:rsidRPr="00160517" w:rsidRDefault="004A0A07" w:rsidP="004A0A07">
      <w:r w:rsidRPr="00160517">
        <w:t>Три чтения в Думе.</w:t>
      </w:r>
    </w:p>
    <w:p w14:paraId="40ADB968" w14:textId="77777777" w:rsidR="004A0A07" w:rsidRPr="00160517" w:rsidRDefault="004A0A07" w:rsidP="004A0A07">
      <w:r w:rsidRPr="00160517">
        <w:t>Одобрение Совета Федерации.</w:t>
      </w:r>
    </w:p>
    <w:p w14:paraId="63AEA9A3" w14:textId="77777777" w:rsidR="004A0A07" w:rsidRPr="00160517" w:rsidRDefault="004A0A07" w:rsidP="004A0A07">
      <w:r w:rsidRPr="00160517">
        <w:t>Подпись президента.</w:t>
      </w:r>
    </w:p>
    <w:p w14:paraId="3EAED0C5" w14:textId="77777777" w:rsidR="004A0A07" w:rsidRPr="00160517" w:rsidRDefault="004A0A07" w:rsidP="004A0A07">
      <w:r w:rsidRPr="00160517">
        <w:t>Ожидать, что закон примут быстро и без проблем — наивно. Последствия для бюджета от отмены реформы будут колоссальными. Государству придется выплачивать пенсии миллиону человек, которые по старым правилам уйдут на заслуженный отдых раньше. Эти средства не предусмотрены в бюджете.</w:t>
      </w:r>
    </w:p>
    <w:p w14:paraId="538BE763" w14:textId="77777777" w:rsidR="004A0A07" w:rsidRPr="00160517" w:rsidRDefault="004A0A07" w:rsidP="004A0A07">
      <w:r w:rsidRPr="00160517">
        <w:t>Авторы инициативы это понимают. Поэтому сейчас законопроект — скорее сигнал, чем реальная возможность. Но сигнал мощный: народное недовольство реформой не утихло даже спустя годы.</w:t>
      </w:r>
    </w:p>
    <w:p w14:paraId="3938A84B" w14:textId="77777777" w:rsidR="004A0A07" w:rsidRPr="00160517" w:rsidRDefault="004A0A07" w:rsidP="004A0A07">
      <w:r w:rsidRPr="00160517">
        <w:t>Что делать простому человеку уже сейчас</w:t>
      </w:r>
    </w:p>
    <w:p w14:paraId="4D9D0B3B" w14:textId="77777777" w:rsidR="004A0A07" w:rsidRPr="00160517" w:rsidRDefault="004A0A07" w:rsidP="004A0A07">
      <w:r w:rsidRPr="00160517">
        <w:t>Не оставайтесь в бездействии. Даже если отмену реформы примут через полгода, ваши баллы и стаж останутся ключевыми.</w:t>
      </w:r>
    </w:p>
    <w:p w14:paraId="1CC4A2F0" w14:textId="77777777" w:rsidR="004A0A07" w:rsidRPr="00160517" w:rsidRDefault="004A0A07" w:rsidP="004A0A07">
      <w:r w:rsidRPr="00160517">
        <w:t>Вот три конкретных действия:</w:t>
      </w:r>
    </w:p>
    <w:p w14:paraId="3EAB961F" w14:textId="33A026E8" w:rsidR="004A0A07" w:rsidRPr="00160517" w:rsidRDefault="004A0A07" w:rsidP="004A0A07">
      <w:r w:rsidRPr="00160517">
        <w:t xml:space="preserve">Проверьте выписку из лицевого счёта на </w:t>
      </w:r>
      <w:r w:rsidR="005E5AC4">
        <w:t>«</w:t>
      </w:r>
      <w:r w:rsidRPr="00160517">
        <w:t>Госуслугах</w:t>
      </w:r>
      <w:r w:rsidR="005E5AC4">
        <w:t>»</w:t>
      </w:r>
      <w:r w:rsidRPr="00160517">
        <w:t>. Узнайте свой стаж и количество баллов прямо сейчас.</w:t>
      </w:r>
    </w:p>
    <w:p w14:paraId="57AB014C" w14:textId="77777777" w:rsidR="004A0A07" w:rsidRPr="00160517" w:rsidRDefault="004A0A07" w:rsidP="004A0A07">
      <w:r w:rsidRPr="00160517">
        <w:t>Озаботьтесь пенсионными коэффициентами. Если у вас менее 30 баллов — подумайте о дополнительных взносах или неофициальной работе. Без достаточного количества баллов вам не помогут ни 55, ни 60 лет.</w:t>
      </w:r>
    </w:p>
    <w:p w14:paraId="565D98E0" w14:textId="77777777" w:rsidR="004A0A07" w:rsidRPr="00160517" w:rsidRDefault="004A0A07" w:rsidP="004A0A07">
      <w:r w:rsidRPr="00160517">
        <w:lastRenderedPageBreak/>
        <w:t>Следите за новостями. Этот законопроект — не последний. Как только начнутся слушания, станет ясно, есть ли шансы на его принятие.</w:t>
      </w:r>
    </w:p>
    <w:p w14:paraId="5FBEA22A" w14:textId="77777777" w:rsidR="004A0A07" w:rsidRPr="00160517" w:rsidRDefault="004A0A07" w:rsidP="004A0A07">
      <w:r w:rsidRPr="00160517">
        <w:t>Главное, что следует вынести из этой новости: вопрос о пенсионном возрасте вновь стал актуальным. Депутаты вернули его в повестку. Теперь всё зависит от обсуждений и политической воли.</w:t>
      </w:r>
    </w:p>
    <w:p w14:paraId="3D2EE0C6" w14:textId="1CDFF1D0" w:rsidR="00111D7C" w:rsidRPr="00F06B38" w:rsidRDefault="004E7A14" w:rsidP="004A0A07">
      <w:hyperlink r:id="rId24" w:history="1">
        <w:r w:rsidR="004A0A07" w:rsidRPr="00160517">
          <w:rPr>
            <w:rStyle w:val="a3"/>
          </w:rPr>
          <w:t>https://svobodanews.ru/novosti/pensionnaya-reforma-annulirovana-prezhniy-vozrast-vyhoda-na-pensiyu-vosstanavlivayut-uzhe-s-leta-2026-goda.html</w:t>
        </w:r>
      </w:hyperlink>
    </w:p>
    <w:p w14:paraId="78A45FC9" w14:textId="5047C656" w:rsidR="00730203" w:rsidRPr="00730203" w:rsidRDefault="00730203" w:rsidP="00730203">
      <w:pPr>
        <w:pStyle w:val="2"/>
      </w:pPr>
      <w:bookmarkStart w:id="88" w:name="_Toc232059383"/>
      <w:r w:rsidRPr="00730203">
        <w:rPr>
          <w:lang w:val="en-US"/>
        </w:rPr>
        <w:t>Pravda</w:t>
      </w:r>
      <w:r w:rsidRPr="00730203">
        <w:t>.</w:t>
      </w:r>
      <w:r w:rsidRPr="00730203">
        <w:rPr>
          <w:lang w:val="en-US"/>
        </w:rPr>
        <w:t>ru</w:t>
      </w:r>
      <w:r w:rsidRPr="00730203">
        <w:t>, 10.06.2026, Хватит обивать пороги ведомств: в России пенсионные выплаты включают одним нажатием кнопки</w:t>
      </w:r>
      <w:bookmarkEnd w:id="88"/>
    </w:p>
    <w:p w14:paraId="54FB8BF8" w14:textId="77777777" w:rsidR="00730203" w:rsidRPr="00730203" w:rsidRDefault="00730203" w:rsidP="00730203">
      <w:pPr>
        <w:pStyle w:val="3"/>
      </w:pPr>
      <w:bookmarkStart w:id="89" w:name="_Toc232059384"/>
      <w:r w:rsidRPr="00730203">
        <w:t>Государство автоматизирует социальные обязательства. Оформление страховых пенсий по старости в России переходит в беззаявительный режим. Министр труда и социальной защиты РФ Антон Котяков подтвердил, что гражданам больше не придется обивать пороги ведомств для подтверждения своих прав. Социальный фонд накопил достаточный объем данных, чтобы запустить выплаты одним нажатием кнопки.</w:t>
      </w:r>
      <w:bookmarkEnd w:id="89"/>
    </w:p>
    <w:p w14:paraId="2345E27E" w14:textId="77777777" w:rsidR="00730203" w:rsidRPr="00730203" w:rsidRDefault="00730203" w:rsidP="00730203">
      <w:r w:rsidRPr="00730203">
        <w:t>Механика автоматического назначения</w:t>
      </w:r>
    </w:p>
    <w:p w14:paraId="4B0ED1A4" w14:textId="77777777" w:rsidR="00730203" w:rsidRPr="00730203" w:rsidRDefault="00730203" w:rsidP="00730203">
      <w:r w:rsidRPr="00730203">
        <w:t>Нововведение исключает личное участие человека в бюрократическом процессе. Это касается не только стандартных выплат, но и досрочных преференций. Многодетные матери и родители детей с инвалидностью получат выплаты без подачи бумаг. Государственная машина научилась видеть поддержку семьи через внутренние реестры. Ошибка исключена: алгоритм учитывает каждый месяц стажа и накопленные коэффициенты.</w:t>
      </w:r>
    </w:p>
    <w:p w14:paraId="128D6090" w14:textId="77777777" w:rsidR="00730203" w:rsidRPr="00730203" w:rsidRDefault="00730203" w:rsidP="00730203">
      <w:r w:rsidRPr="00730203">
        <w:t xml:space="preserve">"Это логичный этап развития госуслуг. Если система знает о человеке всё - от количества детей до официального заработка, - зачем требовать от него справки", - отметил в беседе с </w:t>
      </w:r>
      <w:r w:rsidRPr="00730203">
        <w:rPr>
          <w:lang w:val="en-US"/>
        </w:rPr>
        <w:t>Pravda</w:t>
      </w:r>
      <w:r w:rsidRPr="00730203">
        <w:t>.</w:t>
      </w:r>
      <w:r w:rsidRPr="00730203">
        <w:rPr>
          <w:lang w:val="en-US"/>
        </w:rPr>
        <w:t>Ru</w:t>
      </w:r>
      <w:r w:rsidRPr="00730203">
        <w:t xml:space="preserve"> макроэкономист Артём Логинов.</w:t>
      </w:r>
    </w:p>
    <w:p w14:paraId="54BE41F0" w14:textId="77777777" w:rsidR="00730203" w:rsidRPr="00730203" w:rsidRDefault="00730203" w:rsidP="00730203">
      <w:r w:rsidRPr="00730203">
        <w:t>Цифровизация превращает пенсию в сервис по подписке. Человек просто достигает возраста, а система активирует финансовый поток. Никаких очередей, никаких потерянных архивов. Все платежные документы теперь формируются в облаке.</w:t>
      </w:r>
    </w:p>
    <w:p w14:paraId="21F474EC" w14:textId="77777777" w:rsidR="00730203" w:rsidRPr="00730203" w:rsidRDefault="00730203" w:rsidP="00730203">
      <w:r w:rsidRPr="00730203">
        <w:t>Цифровой след вместо бумажной волокиты</w:t>
      </w:r>
    </w:p>
    <w:p w14:paraId="3A364851" w14:textId="77777777" w:rsidR="00730203" w:rsidRPr="00730203" w:rsidRDefault="00730203" w:rsidP="00730203">
      <w:r w:rsidRPr="00730203">
        <w:t>Антон Котяков подчеркнул: Социальный фонд уже располагает полным набором сведений. "Назначение страховой пенсии по старости, в том числе досрочной по ряду оснований, будет осуществляться без обращения гражданина. Это станет возможно благодаря тому, что Социальный фонд в полном объеме располагает необходимыми сведениями, такими как стаж, количество пенсионных коэффициентов, число детей и другими сведениями, необходимыми для назначения пенсии. Предоставление заявления и других документов больше не потребуется", - заявил министр.</w:t>
      </w:r>
    </w:p>
    <w:p w14:paraId="4F81294F" w14:textId="77777777" w:rsidR="00730203" w:rsidRPr="00730203" w:rsidRDefault="00730203" w:rsidP="00730203">
      <w:r w:rsidRPr="00730203">
        <w:t>Прозрачность превращается в культ в системе современного госуправления. Пока молодежь обсуждает отказ от повышения по службе, государство выстраивает удобную модель для тех, кто свой трудовой путь завершил.</w:t>
      </w:r>
    </w:p>
    <w:p w14:paraId="291AAC65" w14:textId="77777777" w:rsidR="00730203" w:rsidRPr="00730203" w:rsidRDefault="00730203" w:rsidP="00730203">
      <w:r w:rsidRPr="00730203">
        <w:lastRenderedPageBreak/>
        <w:t xml:space="preserve">   Признак</w:t>
      </w:r>
      <w:r w:rsidRPr="00730203">
        <w:tab/>
        <w:t xml:space="preserve">   Старая модель</w:t>
      </w:r>
      <w:r w:rsidRPr="00730203">
        <w:tab/>
        <w:t xml:space="preserve">   Беззаявительный порядок</w:t>
      </w:r>
    </w:p>
    <w:p w14:paraId="7F54595B" w14:textId="77777777" w:rsidR="00730203" w:rsidRPr="00730203" w:rsidRDefault="00730203" w:rsidP="00730203">
      <w:r w:rsidRPr="00730203">
        <w:t xml:space="preserve">    Инициатива</w:t>
      </w:r>
      <w:r w:rsidRPr="00730203">
        <w:tab/>
        <w:t xml:space="preserve">   От гражданина (заявление)</w:t>
      </w:r>
      <w:r w:rsidRPr="00730203">
        <w:tab/>
        <w:t xml:space="preserve">   Автоматически от Соцфонда</w:t>
      </w:r>
    </w:p>
    <w:p w14:paraId="61F500E0" w14:textId="77777777" w:rsidR="00730203" w:rsidRPr="00205F0A" w:rsidRDefault="00730203" w:rsidP="00730203">
      <w:r w:rsidRPr="00730203">
        <w:t xml:space="preserve">    </w:t>
      </w:r>
      <w:r w:rsidRPr="00205F0A">
        <w:t>Пакет документов</w:t>
      </w:r>
      <w:r w:rsidRPr="00205F0A">
        <w:tab/>
        <w:t xml:space="preserve">   Справки, трудовая книжка, копии</w:t>
      </w:r>
      <w:r w:rsidRPr="00205F0A">
        <w:tab/>
        <w:t xml:space="preserve">   Не требуется (данные в системе)</w:t>
      </w:r>
    </w:p>
    <w:p w14:paraId="2D1381E8" w14:textId="243242DD" w:rsidR="00730203" w:rsidRPr="00205F0A" w:rsidRDefault="00730203" w:rsidP="00730203">
      <w:r w:rsidRPr="00205F0A">
        <w:t xml:space="preserve">    Срок обработки</w:t>
      </w:r>
      <w:r w:rsidRPr="00205F0A">
        <w:tab/>
        <w:t xml:space="preserve">   До 10 рабочих дней с подачи</w:t>
      </w:r>
      <w:r w:rsidRPr="00205F0A">
        <w:tab/>
        <w:t xml:space="preserve">   Моментально по достижении возраста</w:t>
      </w:r>
    </w:p>
    <w:p w14:paraId="606B743A" w14:textId="77777777" w:rsidR="00730203" w:rsidRPr="00205F0A" w:rsidRDefault="00730203" w:rsidP="00730203">
      <w:r w:rsidRPr="00205F0A">
        <w:t>Пока Запад вводит штрафы за технологии идентификации, мы создаем собственную экосистему доверия между гражданином и цифровой платформой.</w:t>
      </w:r>
    </w:p>
    <w:p w14:paraId="1556B1D6" w14:textId="77777777" w:rsidR="00730203" w:rsidRPr="00205F0A" w:rsidRDefault="00730203" w:rsidP="00730203">
      <w:r w:rsidRPr="00205F0A">
        <w:t xml:space="preserve">"Главный риск - утечка данных. Но единая цифровая платформа Соцфонда защищена жестче, чем банковские шлюзы. Беззаявительный формат - это высшая степень цифрового доверия", - подчеркнул в беседе с </w:t>
      </w:r>
      <w:r w:rsidRPr="00730203">
        <w:rPr>
          <w:lang w:val="en-US"/>
        </w:rPr>
        <w:t>Pravda</w:t>
      </w:r>
      <w:r w:rsidRPr="00205F0A">
        <w:t>.</w:t>
      </w:r>
      <w:r w:rsidRPr="00730203">
        <w:rPr>
          <w:lang w:val="en-US"/>
        </w:rPr>
        <w:t>Ru</w:t>
      </w:r>
      <w:r w:rsidRPr="00205F0A">
        <w:t xml:space="preserve"> специалист по персональным данным Алексей Кузьмин.</w:t>
      </w:r>
    </w:p>
    <w:p w14:paraId="39F10D46" w14:textId="77777777" w:rsidR="00730203" w:rsidRPr="00205F0A" w:rsidRDefault="00730203" w:rsidP="00730203">
      <w:r w:rsidRPr="00205F0A">
        <w:t>Мы не тратим время на проверку очевидного, мы направляем его на развитие новых сервисов. Автоматизация - это не просто удобство, это стратегия выживания в условиях кадрового дефицита.</w:t>
      </w:r>
    </w:p>
    <w:p w14:paraId="6F97088C" w14:textId="77777777" w:rsidR="00730203" w:rsidRPr="00205F0A" w:rsidRDefault="00730203" w:rsidP="00730203">
      <w:r w:rsidRPr="00205F0A">
        <w:t>Ответы на популярные вопросы о пенсионных выплатах</w:t>
      </w:r>
    </w:p>
    <w:p w14:paraId="102FE610" w14:textId="77777777" w:rsidR="00730203" w:rsidRPr="00205F0A" w:rsidRDefault="00730203" w:rsidP="00730203">
      <w:r w:rsidRPr="00205F0A">
        <w:t>Нужно ли проверять данные в личном кабинете на Госуслугах?</w:t>
      </w:r>
    </w:p>
    <w:p w14:paraId="1899A964" w14:textId="77777777" w:rsidR="00730203" w:rsidRPr="00205F0A" w:rsidRDefault="00730203" w:rsidP="00730203">
      <w:r w:rsidRPr="00205F0A">
        <w:t>Да, рекомендуется заранее убедиться, что весь стаж отражен корректно. Если данные полные, пенсия придет автоматически.</w:t>
      </w:r>
    </w:p>
    <w:p w14:paraId="5A040FEF" w14:textId="77777777" w:rsidR="00730203" w:rsidRPr="00205F0A" w:rsidRDefault="00730203" w:rsidP="00730203">
      <w:r w:rsidRPr="00205F0A">
        <w:t>А если я хочу выйти на пенсию позже для увеличения коэффициентов?</w:t>
      </w:r>
    </w:p>
    <w:p w14:paraId="68E41CE9" w14:textId="77777777" w:rsidR="00730203" w:rsidRPr="00205F0A" w:rsidRDefault="00730203" w:rsidP="00730203">
      <w:r w:rsidRPr="00205F0A">
        <w:t>Система предложит выбор. Беззаявительный порядок не лишает вас права управлять своей стратегией накоплений.</w:t>
      </w:r>
    </w:p>
    <w:p w14:paraId="123615BA" w14:textId="77777777" w:rsidR="00730203" w:rsidRPr="00205F0A" w:rsidRDefault="00730203" w:rsidP="00730203">
      <w:r w:rsidRPr="00205F0A">
        <w:t>Как узнают о праве на досрочную пенсию многодетной матери?</w:t>
      </w:r>
    </w:p>
    <w:p w14:paraId="3FEC3672" w14:textId="77777777" w:rsidR="00730203" w:rsidRPr="00205F0A" w:rsidRDefault="00730203" w:rsidP="00730203">
      <w:r w:rsidRPr="00205F0A">
        <w:t>Информация о рождении детей передается из системы ЗАГС автоматически, никакие дополнительные цифровые технологии для регистрации факта родства не нужны.</w:t>
      </w:r>
    </w:p>
    <w:p w14:paraId="63F17DE4" w14:textId="77777777" w:rsidR="00730203" w:rsidRPr="00205F0A" w:rsidRDefault="00730203" w:rsidP="00730203">
      <w:r w:rsidRPr="00205F0A">
        <w:t>Смогут ли мошенники перехватить выплаты через взлом аккаунта?</w:t>
      </w:r>
    </w:p>
    <w:p w14:paraId="427782CC" w14:textId="77777777" w:rsidR="00730203" w:rsidRPr="00205F0A" w:rsidRDefault="00730203" w:rsidP="00730203">
      <w:r w:rsidRPr="00205F0A">
        <w:t>Безопасность транзакций обеспечивается государственным шифрованием. Любые изменения реквизитов требуют жесткой верификации, что отсекает уязвимости сети.</w:t>
      </w:r>
    </w:p>
    <w:p w14:paraId="444CB03C" w14:textId="34FDE3A0" w:rsidR="00730203" w:rsidRPr="00205F0A" w:rsidRDefault="004E7A14" w:rsidP="00730203">
      <w:hyperlink r:id="rId25" w:history="1">
        <w:r w:rsidR="00730203" w:rsidRPr="00A27DD7">
          <w:rPr>
            <w:rStyle w:val="a3"/>
            <w:lang w:val="en-US"/>
          </w:rPr>
          <w:t>https</w:t>
        </w:r>
        <w:r w:rsidR="00730203" w:rsidRPr="00205F0A">
          <w:rPr>
            <w:rStyle w:val="a3"/>
          </w:rPr>
          <w:t>://</w:t>
        </w:r>
        <w:r w:rsidR="00730203" w:rsidRPr="00A27DD7">
          <w:rPr>
            <w:rStyle w:val="a3"/>
            <w:lang w:val="en-US"/>
          </w:rPr>
          <w:t>www</w:t>
        </w:r>
        <w:r w:rsidR="00730203" w:rsidRPr="00205F0A">
          <w:rPr>
            <w:rStyle w:val="a3"/>
          </w:rPr>
          <w:t>.</w:t>
        </w:r>
        <w:r w:rsidR="00730203" w:rsidRPr="00A27DD7">
          <w:rPr>
            <w:rStyle w:val="a3"/>
            <w:lang w:val="en-US"/>
          </w:rPr>
          <w:t>pravda</w:t>
        </w:r>
        <w:r w:rsidR="00730203" w:rsidRPr="00205F0A">
          <w:rPr>
            <w:rStyle w:val="a3"/>
          </w:rPr>
          <w:t>.</w:t>
        </w:r>
        <w:r w:rsidR="00730203" w:rsidRPr="00A27DD7">
          <w:rPr>
            <w:rStyle w:val="a3"/>
            <w:lang w:val="en-US"/>
          </w:rPr>
          <w:t>ru</w:t>
        </w:r>
        <w:r w:rsidR="00730203" w:rsidRPr="00205F0A">
          <w:rPr>
            <w:rStyle w:val="a3"/>
          </w:rPr>
          <w:t>/</w:t>
        </w:r>
        <w:r w:rsidR="00730203" w:rsidRPr="00A27DD7">
          <w:rPr>
            <w:rStyle w:val="a3"/>
            <w:lang w:val="en-US"/>
          </w:rPr>
          <w:t>news</w:t>
        </w:r>
        <w:r w:rsidR="00730203" w:rsidRPr="00205F0A">
          <w:rPr>
            <w:rStyle w:val="a3"/>
          </w:rPr>
          <w:t>/</w:t>
        </w:r>
        <w:r w:rsidR="00730203" w:rsidRPr="00A27DD7">
          <w:rPr>
            <w:rStyle w:val="a3"/>
            <w:lang w:val="en-US"/>
          </w:rPr>
          <w:t>society</w:t>
        </w:r>
        <w:r w:rsidR="00730203" w:rsidRPr="00205F0A">
          <w:rPr>
            <w:rStyle w:val="a3"/>
          </w:rPr>
          <w:t>/2360233-</w:t>
        </w:r>
        <w:r w:rsidR="00730203" w:rsidRPr="00A27DD7">
          <w:rPr>
            <w:rStyle w:val="a3"/>
            <w:lang w:val="en-US"/>
          </w:rPr>
          <w:t>russia</w:t>
        </w:r>
        <w:r w:rsidR="00730203" w:rsidRPr="00205F0A">
          <w:rPr>
            <w:rStyle w:val="a3"/>
          </w:rPr>
          <w:t>-</w:t>
        </w:r>
        <w:r w:rsidR="00730203" w:rsidRPr="00A27DD7">
          <w:rPr>
            <w:rStyle w:val="a3"/>
            <w:lang w:val="en-US"/>
          </w:rPr>
          <w:t>automatic</w:t>
        </w:r>
        <w:r w:rsidR="00730203" w:rsidRPr="00205F0A">
          <w:rPr>
            <w:rStyle w:val="a3"/>
          </w:rPr>
          <w:t>-</w:t>
        </w:r>
        <w:r w:rsidR="00730203" w:rsidRPr="00A27DD7">
          <w:rPr>
            <w:rStyle w:val="a3"/>
            <w:lang w:val="en-US"/>
          </w:rPr>
          <w:t>pension</w:t>
        </w:r>
        <w:r w:rsidR="00730203" w:rsidRPr="00205F0A">
          <w:rPr>
            <w:rStyle w:val="a3"/>
          </w:rPr>
          <w:t>-</w:t>
        </w:r>
        <w:r w:rsidR="00730203" w:rsidRPr="00A27DD7">
          <w:rPr>
            <w:rStyle w:val="a3"/>
            <w:lang w:val="en-US"/>
          </w:rPr>
          <w:t>system</w:t>
        </w:r>
        <w:r w:rsidR="00730203" w:rsidRPr="00205F0A">
          <w:rPr>
            <w:rStyle w:val="a3"/>
          </w:rPr>
          <w:t>/</w:t>
        </w:r>
      </w:hyperlink>
      <w:r w:rsidR="00730203" w:rsidRPr="00205F0A">
        <w:t xml:space="preserve"> </w:t>
      </w:r>
    </w:p>
    <w:p w14:paraId="14939E15" w14:textId="77777777" w:rsidR="001B53F8" w:rsidRPr="00160517" w:rsidRDefault="001B53F8" w:rsidP="001B53F8">
      <w:pPr>
        <w:pStyle w:val="2"/>
      </w:pPr>
      <w:bookmarkStart w:id="90" w:name="_Toc232059385"/>
      <w:r w:rsidRPr="00160517">
        <w:t>PNZ.RU, 10.06.2026, Новые правила учета стажа: кому из пенсионеров положен перерасчет и доплата 15 тысяч</w:t>
      </w:r>
      <w:bookmarkEnd w:id="90"/>
    </w:p>
    <w:p w14:paraId="7E24446C" w14:textId="77777777" w:rsidR="001B53F8" w:rsidRPr="00160517" w:rsidRDefault="001B53F8" w:rsidP="00F479A4">
      <w:pPr>
        <w:pStyle w:val="3"/>
      </w:pPr>
      <w:bookmarkStart w:id="91" w:name="_Toc232059386"/>
      <w:r w:rsidRPr="00160517">
        <w:t>С начала 2026 года в России вступили в силу изменения в пенсионное законодательство, которые могут повлиять на размер выплат для многодетных родителей. Об этом напомнили специалисты Центра защиты прав граждан, рассказав историю россиянки, сумевшей добиться перерасчета пенсии и дополнительной выплаты после обращения за правовой помощью.</w:t>
      </w:r>
      <w:bookmarkEnd w:id="91"/>
    </w:p>
    <w:p w14:paraId="5061D74C" w14:textId="77777777" w:rsidR="001B53F8" w:rsidRPr="00160517" w:rsidRDefault="001B53F8" w:rsidP="001B53F8">
      <w:r w:rsidRPr="00160517">
        <w:t xml:space="preserve">Женщина оформила досрочную страховую пенсию в мае 2023 года как мать пятерых детей. Благодаря многодетности она получила право выйти на заслуженный отдых </w:t>
      </w:r>
      <w:r w:rsidRPr="00160517">
        <w:lastRenderedPageBreak/>
        <w:t>раньше общеустановленного возраста. Размер назначенной пенсии составил почти 30 тысяч рублей, однако впоследствии выяснилось, что при расчете были учтены не все периоды ухода за детьми.</w:t>
      </w:r>
    </w:p>
    <w:p w14:paraId="548D6662" w14:textId="77777777" w:rsidR="001B53F8" w:rsidRPr="00160517" w:rsidRDefault="001B53F8" w:rsidP="001B53F8">
      <w:r w:rsidRPr="00160517">
        <w:t>В Центре защиты прав граждан пояснили, что на момент назначения пенсии действовала норма, согласно которой в страховой стаж включался уход за детьми общей продолжительностью не более шести лет. Фактически это позволяло засчитать периоды ухода максимум за четырьмя детьми до достижения ими возраста полутора лет. Поэтому время ухода за пятым ребенком в расчет не вошло.</w:t>
      </w:r>
    </w:p>
    <w:p w14:paraId="4F9DAD65" w14:textId="55585365" w:rsidR="001B53F8" w:rsidRPr="00160517" w:rsidRDefault="001B53F8" w:rsidP="001B53F8">
      <w:r w:rsidRPr="00160517">
        <w:t xml:space="preserve">Ситуация изменилась после вступления в силу поправок в Федеральный закон от 28.12.2013 № 400-ФЗ </w:t>
      </w:r>
      <w:r w:rsidR="005E5AC4">
        <w:t>«</w:t>
      </w:r>
      <w:r w:rsidRPr="00160517">
        <w:t>О страховых пенсиях</w:t>
      </w:r>
      <w:r w:rsidR="005E5AC4">
        <w:t>»</w:t>
      </w:r>
      <w:r w:rsidRPr="00160517">
        <w:t>. С 1 января 2026 года Социальный фонд России обязан учитывать периоды ухода за каждым ребенком до полутора лет без ограничения по общей продолжительности такого стажа. Это дало многодетной матери право на пересмотр ранее назначенной пенсии.</w:t>
      </w:r>
    </w:p>
    <w:p w14:paraId="6F11D5D4" w14:textId="77777777" w:rsidR="001B53F8" w:rsidRPr="00160517" w:rsidRDefault="001B53F8" w:rsidP="001B53F8">
      <w:r w:rsidRPr="00160517">
        <w:t>После подготовки соответствующего заявления и проверки документов Социальный фонд включил в страховой стаж период ухода за пятым ребенком и произвел перерасчет. В результате женщине дополнительно выплатили 15,5 тысячи рублей.</w:t>
      </w:r>
    </w:p>
    <w:p w14:paraId="1A451390" w14:textId="77777777" w:rsidR="001B53F8" w:rsidRPr="00160517" w:rsidRDefault="001B53F8" w:rsidP="001B53F8">
      <w:r w:rsidRPr="00160517">
        <w:t>Специалисты напоминают, что пенсионеры вправе проверить правильность начисления своих выплат и при необходимости потребовать перерасчет. Для этого необходимо обратиться в территориальное подразделение Социального фонда России по месту получения пенсии и запросить информацию о порядке расчета.</w:t>
      </w:r>
    </w:p>
    <w:p w14:paraId="670C445E" w14:textId="77777777" w:rsidR="001B53F8" w:rsidRPr="00160517" w:rsidRDefault="001B53F8" w:rsidP="001B53F8">
      <w:r w:rsidRPr="00160517">
        <w:t>Особое внимание рекомендуется уделить сведениям о трудовом стаже, учтенных и неучтенных периодах работы, периодах иной деятельности, включенных в страховой стаж, величине стажевого коэффициента и среднемесячном заработке, который был использован при определении размера пенсии.</w:t>
      </w:r>
    </w:p>
    <w:p w14:paraId="5CA7A7CF" w14:textId="77777777" w:rsidR="001B53F8" w:rsidRPr="00160517" w:rsidRDefault="001B53F8" w:rsidP="001B53F8">
      <w:r w:rsidRPr="00160517">
        <w:t>Эксперты отмечают, что ошибки чаще всего обнаруживаются при анализе трудовой биографии. Необходимо убедиться, что в расчет включены все периоды трудовой деятельности, отсутствуют необоснованные разрывы стажа, а также корректно отражены периоды работы в районах Крайнего Севера или на производствах с вредными и тяжелыми условиями труда.</w:t>
      </w:r>
    </w:p>
    <w:p w14:paraId="26DD8BFD" w14:textId="77777777" w:rsidR="001B53F8" w:rsidRPr="00160517" w:rsidRDefault="001B53F8" w:rsidP="001B53F8">
      <w:r w:rsidRPr="00160517">
        <w:t>Важное значение имеет и учет периодов обучения, особенно для работников сфер образования и здравоохранения. Если до начала учебы или сразу после ее окончания человек работал, эти сведения могут оказаться существенными при определении пенсионных прав.</w:t>
      </w:r>
    </w:p>
    <w:p w14:paraId="1C502FF2" w14:textId="77777777" w:rsidR="001B53F8" w:rsidRPr="00160517" w:rsidRDefault="001B53F8" w:rsidP="001B53F8">
      <w:r w:rsidRPr="00160517">
        <w:t>Отдельно рекомендуется проверить так называемые нестраховые периоды — время, когда гражданин не работал по объективным причинам. К ним относятся, например, отпуск по уходу за ребенком или прохождение военной службы.</w:t>
      </w:r>
    </w:p>
    <w:p w14:paraId="4B4C11E2" w14:textId="77777777" w:rsidR="001B53F8" w:rsidRPr="00160517" w:rsidRDefault="001B53F8" w:rsidP="001B53F8">
      <w:r w:rsidRPr="00160517">
        <w:t>При выявлении пропущенных периодов или иных неточностей необходимо обратиться в Социальный фонд с заявлением о проверке правильности начисления пенсии и перерасчете с учетом ранее неучтенного стажа. Подать документы можно лично, через представителя, по почте, через МФЦ или посредством личного кабинета на официальном сайте СФР. К заявлению следует приложить документы, подтверждающие право на увеличение пенсионных выплат.</w:t>
      </w:r>
    </w:p>
    <w:p w14:paraId="4056E311" w14:textId="4E6354F1" w:rsidR="001B53F8" w:rsidRPr="00160517" w:rsidRDefault="001B53F8" w:rsidP="001B53F8">
      <w:r w:rsidRPr="00160517">
        <w:lastRenderedPageBreak/>
        <w:t xml:space="preserve">Согласно пункту 2 части 1 статьи 23 Федерального закона от 28.12.2013 № 400-ФЗ </w:t>
      </w:r>
      <w:r w:rsidR="005E5AC4">
        <w:t>«</w:t>
      </w:r>
      <w:r w:rsidRPr="00160517">
        <w:t>О страховых пенсиях</w:t>
      </w:r>
      <w:r w:rsidR="005E5AC4">
        <w:t>»</w:t>
      </w:r>
      <w:r w:rsidRPr="00160517">
        <w:t>, перерасчет страховой пенсии производится с первого числа месяца, следующего за месяцем подачи заявления.</w:t>
      </w:r>
    </w:p>
    <w:p w14:paraId="6051E674" w14:textId="77777777" w:rsidR="001B53F8" w:rsidRPr="00160517" w:rsidRDefault="001B53F8" w:rsidP="001B53F8">
      <w:r w:rsidRPr="00160517">
        <w:t>При этом часть 7.2 статьи 22 того же закона предусматривает более выгодный порядок в случаях, когда документы о стаже и заработке были получены самим Социальным фондом из государственных или муниципальных архивов либо представлены пенсионером дополнительно. Тогда перерасчет должен производиться с даты первоначального назначения пенсии. Однако на практике подобные решения нередко становятся предметом споров и судебных разбирательств.</w:t>
      </w:r>
    </w:p>
    <w:p w14:paraId="4102E3D5" w14:textId="77777777" w:rsidR="001B53F8" w:rsidRPr="00160517" w:rsidRDefault="001B53F8" w:rsidP="001B53F8">
      <w:r w:rsidRPr="00160517">
        <w:t>Кроме того, перерасчет за весь период неправильной выплаты положен и в тех случаях, когда ошибка возникла по вине самого Социального фонда. В таких ситуациях пенсионер имеет право требовать восстановления нарушенных прав и выплаты всех недополученных сумм.</w:t>
      </w:r>
    </w:p>
    <w:p w14:paraId="1876DB8F" w14:textId="7DCDFE59" w:rsidR="001B53F8" w:rsidRPr="00160517" w:rsidRDefault="004E7A14" w:rsidP="001B53F8">
      <w:hyperlink r:id="rId26" w:history="1">
        <w:r w:rsidR="001B53F8" w:rsidRPr="00160517">
          <w:rPr>
            <w:rStyle w:val="a3"/>
          </w:rPr>
          <w:t>https://pnz.ru/pens/plyus-15-tysyach-k-pensii-pensioneram-pereschityvayut-vyplaty-po-novym-pravilam-ucheta-stazha/</w:t>
        </w:r>
      </w:hyperlink>
      <w:r w:rsidR="001B53F8" w:rsidRPr="00160517">
        <w:t xml:space="preserve"> </w:t>
      </w:r>
    </w:p>
    <w:p w14:paraId="36ABE522" w14:textId="77777777" w:rsidR="0021327D" w:rsidRPr="00160517" w:rsidRDefault="0021327D" w:rsidP="0021327D">
      <w:pPr>
        <w:pStyle w:val="2"/>
      </w:pPr>
      <w:bookmarkStart w:id="92" w:name="_Toc232059387"/>
      <w:r w:rsidRPr="00160517">
        <w:t>PNZ.RU, 10.06.2026, Пенсии не ждите: эксперт объяснил, когда прекратятся государственные выплаты</w:t>
      </w:r>
      <w:bookmarkEnd w:id="92"/>
    </w:p>
    <w:p w14:paraId="7B8223F0" w14:textId="77777777" w:rsidR="0021327D" w:rsidRPr="00160517" w:rsidRDefault="0021327D" w:rsidP="00F479A4">
      <w:pPr>
        <w:pStyle w:val="3"/>
      </w:pPr>
      <w:bookmarkStart w:id="93" w:name="_Toc232059388"/>
      <w:r w:rsidRPr="00160517">
        <w:t>Среднестатистический россиянин сегодня мечтает получать на заслуженном отдыхе порядка 56 тысяч рублей в месяц. Это вполне обоснованное желание, учитывая, что официальная статистика бьет рекорды: в марте 2026 года среднемесячная начисленная зарплата в России достигла внушительных 112 654 рублей.</w:t>
      </w:r>
      <w:bookmarkEnd w:id="93"/>
    </w:p>
    <w:p w14:paraId="4AA99F2E" w14:textId="77777777" w:rsidR="0021327D" w:rsidRPr="00160517" w:rsidRDefault="0021327D" w:rsidP="0021327D">
      <w:r w:rsidRPr="00160517">
        <w:t>Однако суровая реальность такова, что средний размер пенсионного обеспечения в номинальном выражении составляет скромные 25 397,67 рубля.</w:t>
      </w:r>
    </w:p>
    <w:p w14:paraId="684C7E40" w14:textId="77777777" w:rsidR="0021327D" w:rsidRPr="00160517" w:rsidRDefault="0021327D" w:rsidP="0021327D">
      <w:r w:rsidRPr="00160517">
        <w:t>Математика здесь неумолима: соотношение средней пенсии к средней зарплате (коэффициент утраченного заработка) в нашей стране рухнуло до критической отметки в 22,54%, хотя по международным стандартам оно не должно быть ниже 40%.</w:t>
      </w:r>
    </w:p>
    <w:p w14:paraId="59945595" w14:textId="77777777" w:rsidR="0021327D" w:rsidRPr="00160517" w:rsidRDefault="0021327D" w:rsidP="0021327D">
      <w:r w:rsidRPr="00160517">
        <w:t>На этом фоне разговоры о финансовой подушке в старости становятся основными в повестке дня. Чтобы чувствовать себя комфортно, граждане хотят иметь на счете минимум 5-6 миллионов рублей. Но копит деньги лишь каждый пятый россиянин, а большинство совершает фатальную ошибку — вспоминает о накоплениях только после 40 лет.</w:t>
      </w:r>
    </w:p>
    <w:p w14:paraId="2AA42A65" w14:textId="77777777" w:rsidR="0021327D" w:rsidRPr="00160517" w:rsidRDefault="0021327D" w:rsidP="0021327D">
      <w:r w:rsidRPr="00160517">
        <w:t>Между тем, сама солидарная пенсионная система России стремительно зажимается в демографические тиски. На рынке труда зафиксирован абсолютный минимум работников моложе 40 лет за последнее десятилетие — этот сегмент сжался почти на 4 миллиона человек.</w:t>
      </w:r>
    </w:p>
    <w:p w14:paraId="76FB226E" w14:textId="77777777" w:rsidR="0021327D" w:rsidRPr="00160517" w:rsidRDefault="0021327D" w:rsidP="0021327D">
      <w:r w:rsidRPr="00160517">
        <w:t>В то же время наблюдается мощный всплеск работающих пенсионеров: число сотрудников старше 70 лет выросло на 6% и достигло 342 тысяч человек. Настолько же увеличилась и группа работающих граждан от 60 до 69 лет. Кормить систему классических выплат становится некому, и вся надежда государства ложится на плечи бодрых стариков, продолжающих трудиться. Именно поэтому все чаще звучат призывы о наставничестве и льготах для работающих пенсионеров.</w:t>
      </w:r>
    </w:p>
    <w:p w14:paraId="1B64C994" w14:textId="77777777" w:rsidR="0021327D" w:rsidRPr="00160517" w:rsidRDefault="0021327D" w:rsidP="0021327D">
      <w:r w:rsidRPr="00160517">
        <w:lastRenderedPageBreak/>
        <w:t>Ситуацию критически усугубляет тектонический сдвиг на рынке труда. Молодое поколение массово уходит во фриланс: к марту 2026 года число самозанятых в России превысило 16,1 млн человек, и более половины из них — это молодежь до 35 лет, отмечает главный редактор портала PNZ.RU, эксперт в сфере социального и пенсионного законодательства Владимир Белова.</w:t>
      </w:r>
    </w:p>
    <w:p w14:paraId="0495F0BC" w14:textId="77777777" w:rsidR="0021327D" w:rsidRPr="00160517" w:rsidRDefault="0021327D" w:rsidP="0021327D">
      <w:r w:rsidRPr="00160517">
        <w:t>Для них налог на профессиональный доход (НПД) удобен, но для Социального фонда России (СФР) это мина замедленного действия. Самозанятые освобождены от обязательных страховых взносов, они не формируют пенсионные права, но в будущем гарантированно придут за социальными пособиями.</w:t>
      </w:r>
    </w:p>
    <w:p w14:paraId="07411818" w14:textId="77777777" w:rsidR="0021327D" w:rsidRPr="00160517" w:rsidRDefault="0021327D" w:rsidP="0021327D">
      <w:r w:rsidRPr="00160517">
        <w:t>Когда система окончательно перестанет справляться? Расчеты аналитиков показывают, что при сохранении текущих темпов перестройки рынка труда в сторону самозанятости и старения населения, СФР окажется в точке финансовой невозможности обслуживания солидарных обязательств примерно через 10–12 лет (к 2036–2038 годам).</w:t>
      </w:r>
    </w:p>
    <w:p w14:paraId="6746023F" w14:textId="77777777" w:rsidR="0021327D" w:rsidRPr="00160517" w:rsidRDefault="0021327D" w:rsidP="0021327D">
      <w:r w:rsidRPr="00160517">
        <w:t>Уже по итогам прошлого года расходы фонда достигли астрономических 12,5 трлн рублей, а кассовый разрыв пришлось покрывать колоссальным вливанием из федерального бюджета в размере 3,156 трлн рублей. Через десятилетие этот дефицит удвоится, сделав выплату классических страховых пенсий за счет государства нежизнеспособной.</w:t>
      </w:r>
    </w:p>
    <w:p w14:paraId="03D10734" w14:textId="77777777" w:rsidR="0021327D" w:rsidRPr="00160517" w:rsidRDefault="0021327D" w:rsidP="0021327D">
      <w:r w:rsidRPr="00160517">
        <w:t>Именно поэтому власти активно разворачивают трехуровневую модель, перекладывая ответственность на плечи самих граждан. Единственным выходом для нынешних 30–40-летних становится агрессивно продвигаемая государством Программа долгосрочных сбережений (ПДС), корпоративные пенсии и личные инвестиции.</w:t>
      </w:r>
    </w:p>
    <w:p w14:paraId="050E00FA" w14:textId="77777777" w:rsidR="0021327D" w:rsidRPr="00160517" w:rsidRDefault="0021327D" w:rsidP="0021327D">
      <w:r w:rsidRPr="00160517">
        <w:t>Расчет прост: если начать откладывать в ПДС с 18 лет всего по 3 000 рублей в месяц, к 55 годам на счете сформируется 23,6 миллиона рублей, что обеспечит выплату по 131 тысяче рублей в месяц в течение 15 лет. Если же опомниться только в 40 лет, то для аналогичного результата придется отдавать государственным или частным фондам по 51 тысяче рублей ежемесячно, заключил Владимир Белов.</w:t>
      </w:r>
    </w:p>
    <w:p w14:paraId="140381A1" w14:textId="164A6974" w:rsidR="0021327D" w:rsidRPr="00160517" w:rsidRDefault="004E7A14" w:rsidP="0021327D">
      <w:hyperlink r:id="rId27" w:history="1">
        <w:r w:rsidR="0021327D" w:rsidRPr="00160517">
          <w:rPr>
            <w:rStyle w:val="a3"/>
          </w:rPr>
          <w:t>https://pnz.ru/pens/pensii-ne-zhdite-ekspert-obyasnil-kogda-prekratyatsya-gosudarstvennye-vyplaty/</w:t>
        </w:r>
      </w:hyperlink>
      <w:r w:rsidR="0021327D" w:rsidRPr="00160517">
        <w:t xml:space="preserve"> </w:t>
      </w:r>
    </w:p>
    <w:p w14:paraId="43E7EEDA" w14:textId="77777777" w:rsidR="00234483" w:rsidRPr="00160517" w:rsidRDefault="00234483" w:rsidP="00234483">
      <w:pPr>
        <w:pStyle w:val="2"/>
      </w:pPr>
      <w:bookmarkStart w:id="94" w:name="_Toc232059389"/>
      <w:r w:rsidRPr="00160517">
        <w:t>PNZ.RU, 10.06.2026, Предложены новые правила учета стажа для неработающих женщин</w:t>
      </w:r>
      <w:bookmarkEnd w:id="94"/>
    </w:p>
    <w:p w14:paraId="33C2FD35" w14:textId="4A3B5DB7" w:rsidR="00234483" w:rsidRPr="00160517" w:rsidRDefault="00234483" w:rsidP="00F479A4">
      <w:pPr>
        <w:pStyle w:val="3"/>
      </w:pPr>
      <w:bookmarkStart w:id="95" w:name="_Toc232059390"/>
      <w:r w:rsidRPr="00160517">
        <w:t xml:space="preserve">В Государственной думе готовится новая законодательная инициатива, направленная на расширение пенсионных гарантий для семей участников специальной военной операции. Законопроект разрабатывает фракция </w:t>
      </w:r>
      <w:r w:rsidR="005E5AC4">
        <w:t>«</w:t>
      </w:r>
      <w:r w:rsidRPr="00160517">
        <w:t>Справедливая Россия</w:t>
      </w:r>
      <w:r w:rsidR="005E5AC4">
        <w:t>»</w:t>
      </w:r>
      <w:r w:rsidRPr="00160517">
        <w:t>. Документ предусматривает возможность засчитывать в страховой стаж неработающих женщин период, который их мужья проводят в зоне боевых действий СВО.</w:t>
      </w:r>
      <w:bookmarkEnd w:id="95"/>
    </w:p>
    <w:p w14:paraId="5A78B631" w14:textId="77777777" w:rsidR="00234483" w:rsidRPr="00160517" w:rsidRDefault="00234483" w:rsidP="00234483">
      <w:r w:rsidRPr="00160517">
        <w:t>О подготовке инициативы ТАСС сообщил руководитель фракции Сергей Миронов. По его словам, идея появилась после многочисленных обращений граждан, которые указывают на необходимость дополнительной поддержки семей военнослужащих.</w:t>
      </w:r>
    </w:p>
    <w:p w14:paraId="63F24AC5" w14:textId="3C124800" w:rsidR="00234483" w:rsidRPr="00160517" w:rsidRDefault="005E5AC4" w:rsidP="00234483">
      <w:r>
        <w:t>«</w:t>
      </w:r>
      <w:r w:rsidR="00234483" w:rsidRPr="00160517">
        <w:t xml:space="preserve">Наша фракция разрабатывает новую инициативу, основанную на обращениях граждан. Мы предлагаем увеличивать стаж неработающим женам участников СВО, </w:t>
      </w:r>
      <w:r w:rsidR="00234483" w:rsidRPr="00160517">
        <w:lastRenderedPageBreak/>
        <w:t>воспитывающим несовершеннолетних детей. Суть проста: сколько времени супруг провел на фронте, столько женщине засчитывается дополнительно в стаж</w:t>
      </w:r>
      <w:r>
        <w:t>»</w:t>
      </w:r>
      <w:r w:rsidR="00234483" w:rsidRPr="00160517">
        <w:t>, — заявил Миронов.</w:t>
      </w:r>
    </w:p>
    <w:p w14:paraId="612B40A8" w14:textId="77777777" w:rsidR="00234483" w:rsidRPr="00160517" w:rsidRDefault="00234483" w:rsidP="00234483">
      <w:r w:rsidRPr="00160517">
        <w:t>По мнению парламентария, многие супруги участников спецоперации вынуждены временно отказаться от трудовой деятельности, полностью сосредоточившись на воспитании детей и ведении домашнего хозяйства. В результате они теряют возможность накапливать страховой стаж, что в будущем может сказаться на размере пенсионного обеспечения.</w:t>
      </w:r>
    </w:p>
    <w:p w14:paraId="535C45BF" w14:textId="5B200CA4" w:rsidR="00234483" w:rsidRPr="00160517" w:rsidRDefault="005E5AC4" w:rsidP="00234483">
      <w:r>
        <w:t>«</w:t>
      </w:r>
      <w:r w:rsidR="00234483" w:rsidRPr="00160517">
        <w:t>Воспитание детей — это тоже работа. И особенно непросто она дается, когда семья ждет с фронта отца и мужа. Время этого тяжелого ожидания супругам защитников Родины нужно засчитывать в страховой стаж</w:t>
      </w:r>
      <w:r>
        <w:t>»</w:t>
      </w:r>
      <w:r w:rsidR="00234483" w:rsidRPr="00160517">
        <w:t>, — подчеркнул политик.</w:t>
      </w:r>
    </w:p>
    <w:p w14:paraId="15EC8CA0" w14:textId="77777777" w:rsidR="00234483" w:rsidRPr="00160517" w:rsidRDefault="00234483" w:rsidP="00234483">
      <w:r w:rsidRPr="00160517">
        <w:t>Предложение стало продолжением уже действующих мер поддержки участников СВО и их семей, которые были закреплены в пенсионном законодательстве.</w:t>
      </w:r>
    </w:p>
    <w:p w14:paraId="2EDBA09B" w14:textId="77777777" w:rsidR="00234483" w:rsidRPr="00160517" w:rsidRDefault="00234483" w:rsidP="00234483">
      <w:r w:rsidRPr="00160517">
        <w:t>Напомним, что после изменений в нормативной базе в стаж, дающий право на досрочное назначение страховой пенсии, включаются периоды прохождения военной службы по призыву независимо от того, когда она проходила — до или после 24 февраля 2022 года.</w:t>
      </w:r>
    </w:p>
    <w:p w14:paraId="3AAD22EA" w14:textId="77777777" w:rsidR="00234483" w:rsidRPr="00160517" w:rsidRDefault="00234483" w:rsidP="00234483">
      <w:r w:rsidRPr="00160517">
        <w:t>Кроме того, в льготном порядке учитывается участие в специальной военной операции во время прохождения военной службы либо пребывания в добровольческом формировании. Такие периоды засчитываются в стаж в двойном размере, что позволяет военнослужащим и добровольцам быстрее накапливать пенсионные права.</w:t>
      </w:r>
    </w:p>
    <w:p w14:paraId="1F214539" w14:textId="77777777" w:rsidR="00234483" w:rsidRPr="00160517" w:rsidRDefault="00234483" w:rsidP="00234483">
      <w:r w:rsidRPr="00160517">
        <w:t>Также законодательством предусмотрено начисление дополнительных пенсионных коэффициентов за так называемые новые нестраховые периоды. Так, за время пребывания в добровольческом формировании начисляется 1,8 пенсионного коэффициента за календарный год, а за участие в специальной военной операции — 3,6 коэффициента за календарный год.</w:t>
      </w:r>
    </w:p>
    <w:p w14:paraId="5A6969DB" w14:textId="77777777" w:rsidR="00234483" w:rsidRPr="00160517" w:rsidRDefault="00234483" w:rsidP="00234483">
      <w:r w:rsidRPr="00160517">
        <w:t>Если инициатива получит поддержку законодателей, круг лиц, имеющих право на дополнительные пенсионные гарантии, может существенно расшириться. В этом случае меры государственной поддержки затронут не только самих участников СВО, но и их супруг, которые в период службы мужа берут на себя основную нагрузку по воспитанию детей и содержанию семьи.</w:t>
      </w:r>
    </w:p>
    <w:p w14:paraId="07575848" w14:textId="680EB175" w:rsidR="00234483" w:rsidRPr="00160517" w:rsidRDefault="004E7A14" w:rsidP="00234483">
      <w:hyperlink r:id="rId28" w:history="1">
        <w:r w:rsidR="00234483" w:rsidRPr="00160517">
          <w:rPr>
            <w:rStyle w:val="a3"/>
          </w:rPr>
          <w:t>https://pnz.ru/life/predlozheny-novye-pravila-ucheta-stazha-dlya-nerabotayushhih-zhenshhin/</w:t>
        </w:r>
      </w:hyperlink>
      <w:r w:rsidR="00234483" w:rsidRPr="00160517">
        <w:t xml:space="preserve"> </w:t>
      </w:r>
    </w:p>
    <w:p w14:paraId="44735DE6" w14:textId="77777777" w:rsidR="00234483" w:rsidRPr="00160517" w:rsidRDefault="00234483" w:rsidP="00234483">
      <w:pPr>
        <w:pStyle w:val="2"/>
      </w:pPr>
      <w:bookmarkStart w:id="96" w:name="_Toc232059391"/>
      <w:r w:rsidRPr="00160517">
        <w:t>PNZ.RU, 10.06.2026, Как справка о размере пенсии может увеличить выплаты и где ее заказать</w:t>
      </w:r>
      <w:bookmarkEnd w:id="96"/>
    </w:p>
    <w:p w14:paraId="18E609B0" w14:textId="77777777" w:rsidR="00234483" w:rsidRPr="00160517" w:rsidRDefault="00234483" w:rsidP="00F479A4">
      <w:pPr>
        <w:pStyle w:val="3"/>
      </w:pPr>
      <w:bookmarkStart w:id="97" w:name="_Toc232059392"/>
      <w:r w:rsidRPr="00160517">
        <w:t>Справка о размере пенсии остается одним из наиболее важных документов для получателей пенсионных и социальных выплат, хотя многие недооценивают ее значение.</w:t>
      </w:r>
      <w:bookmarkEnd w:id="97"/>
    </w:p>
    <w:p w14:paraId="4C0E6334" w14:textId="77777777" w:rsidR="00234483" w:rsidRPr="00160517" w:rsidRDefault="00234483" w:rsidP="00234483">
      <w:r w:rsidRPr="00160517">
        <w:t>Именно этот документ нередко требуется для оформления льгот, пособий и других мер государственной поддержки. Получить справку сегодня можно дистанционно, не посещая клиентские службы.</w:t>
      </w:r>
    </w:p>
    <w:p w14:paraId="5F00998E" w14:textId="77777777" w:rsidR="00234483" w:rsidRPr="00160517" w:rsidRDefault="00234483" w:rsidP="00234483">
      <w:r w:rsidRPr="00160517">
        <w:lastRenderedPageBreak/>
        <w:t>Пенсионерам и другим получателям выплат доступен электронный документ, который формируется автоматически в режиме реального времени. Справка подписывается электронной подписью Социального фонда России.</w:t>
      </w:r>
    </w:p>
    <w:p w14:paraId="350FCA5B" w14:textId="6236DE4D" w:rsidR="00234483" w:rsidRPr="00160517" w:rsidRDefault="005E5AC4" w:rsidP="00234483">
      <w:r>
        <w:t>«</w:t>
      </w:r>
      <w:r w:rsidR="00234483" w:rsidRPr="00160517">
        <w:t>Этот документ не требуется заверять, он обладает полной юридической силой и может использоваться при обращении в банки, органы социальной защиты и другие учреждения</w:t>
      </w:r>
      <w:r>
        <w:t>»</w:t>
      </w:r>
      <w:r w:rsidR="00234483" w:rsidRPr="00160517">
        <w:t>, — пояснил главный редактор портала PNZ.RU, эксперт в сфере социального и пенсионного законодательства Владимир Белов.</w:t>
      </w:r>
    </w:p>
    <w:p w14:paraId="39D2E2DF" w14:textId="77777777" w:rsidR="00234483" w:rsidRPr="00160517" w:rsidRDefault="00234483" w:rsidP="00234483">
      <w:r w:rsidRPr="00160517">
        <w:t>В документе отражаются сведения о размере страховой пенсии и иных назначенных выплат на дату оформления выписки.</w:t>
      </w:r>
    </w:p>
    <w:p w14:paraId="6A56485F" w14:textId="77777777" w:rsidR="00234483" w:rsidRPr="00160517" w:rsidRDefault="00234483" w:rsidP="00234483">
      <w:r w:rsidRPr="00160517">
        <w:t>Кроме того, в справке содержится информация об учтенных периодах трудового стажа, если речь идет о страховой пенсии, а также дата формирования документа и данные заявителя.</w:t>
      </w:r>
    </w:p>
    <w:p w14:paraId="0B2349AB" w14:textId="51C41417" w:rsidR="00234483" w:rsidRPr="00160517" w:rsidRDefault="00234483" w:rsidP="00234483">
      <w:r w:rsidRPr="00160517">
        <w:t xml:space="preserve">Оформить документ можно через портал Госуслуг. Для этого необходимо войти в личный кабинет с подтвержденной учетной записью, открыть раздел </w:t>
      </w:r>
      <w:r w:rsidR="005E5AC4">
        <w:t>«</w:t>
      </w:r>
      <w:r w:rsidRPr="00160517">
        <w:t>Справки и выписки</w:t>
      </w:r>
      <w:r w:rsidR="005E5AC4">
        <w:t>»</w:t>
      </w:r>
      <w:r w:rsidRPr="00160517">
        <w:t xml:space="preserve"> и выбрать услугу </w:t>
      </w:r>
      <w:r w:rsidR="005E5AC4">
        <w:t>«</w:t>
      </w:r>
      <w:r w:rsidRPr="00160517">
        <w:t>Справка о размере пенсии и иных выплат СФР</w:t>
      </w:r>
      <w:r w:rsidR="005E5AC4">
        <w:t>»</w:t>
      </w:r>
      <w:r w:rsidRPr="00160517">
        <w:t xml:space="preserve"> либо вариант справки за определенный период.</w:t>
      </w:r>
    </w:p>
    <w:p w14:paraId="63CDE0D6" w14:textId="77777777" w:rsidR="00234483" w:rsidRPr="00160517" w:rsidRDefault="00234483" w:rsidP="00234483">
      <w:r w:rsidRPr="00160517">
        <w:t>После отправки запроса система сформирует документ, который появится в личном кабинете. Его можно скачать в формате PDF или направить по электронной почте.</w:t>
      </w:r>
    </w:p>
    <w:p w14:paraId="6C376907" w14:textId="77777777" w:rsidR="00234483" w:rsidRPr="00160517" w:rsidRDefault="00234483" w:rsidP="00234483">
      <w:r w:rsidRPr="00160517">
        <w:t>Возможность получения электронной справки предоставляется всем пользователям с подтвержденной учетной записью на портале Госуслуг.</w:t>
      </w:r>
    </w:p>
    <w:p w14:paraId="24C511FA" w14:textId="3E1E011D" w:rsidR="00234483" w:rsidRPr="00160517" w:rsidRDefault="00234483" w:rsidP="00234483">
      <w:r w:rsidRPr="00160517">
        <w:t xml:space="preserve">Тем, кому требуется бумажный экземпляр документа, необходимо обратиться в территориальное отделение СФР либо в любой многофункциональный центр </w:t>
      </w:r>
      <w:r w:rsidR="005E5AC4">
        <w:t>«</w:t>
      </w:r>
      <w:r w:rsidRPr="00160517">
        <w:t>Мои документы</w:t>
      </w:r>
      <w:r w:rsidR="005E5AC4">
        <w:t>»</w:t>
      </w:r>
      <w:r w:rsidRPr="00160517">
        <w:t>. Для оформления потребуется предъявить паспорт и СНИЛС.</w:t>
      </w:r>
    </w:p>
    <w:p w14:paraId="374F74F8" w14:textId="77777777" w:rsidR="00234483" w:rsidRPr="00160517" w:rsidRDefault="00234483" w:rsidP="00234483">
      <w:r w:rsidRPr="00160517">
        <w:t>Практическая значимость такой справки неоценима. Банки могут запросить ее для подтверждения доходов при рассмотрении заявок на кредит или ипотеку.</w:t>
      </w:r>
    </w:p>
    <w:p w14:paraId="7E471D11" w14:textId="77777777" w:rsidR="00234483" w:rsidRPr="00160517" w:rsidRDefault="00234483" w:rsidP="00234483">
      <w:r w:rsidRPr="00160517">
        <w:t>Документ также часто требуется органам социальной защиты населения при назначении различных льгот и пособий. Кроме того, сведения о размере пенсионных выплат могут понадобиться нотариусам, судам и другим организациям, которым необходимо официальное подтверждение дохода пенсионера.</w:t>
      </w:r>
    </w:p>
    <w:p w14:paraId="52A2FB8A" w14:textId="4BB332C7" w:rsidR="00234483" w:rsidRPr="00160517" w:rsidRDefault="004E7A14" w:rsidP="00234483">
      <w:hyperlink r:id="rId29" w:history="1">
        <w:r w:rsidR="00234483" w:rsidRPr="00160517">
          <w:rPr>
            <w:rStyle w:val="a3"/>
          </w:rPr>
          <w:t>https://pnz.ru/pens/kak-spravka-o-razmere-pensii-mozhet-uvelichit-vyplaty-i-gde-ee-zakazat/</w:t>
        </w:r>
      </w:hyperlink>
      <w:r w:rsidR="00234483" w:rsidRPr="00160517">
        <w:t xml:space="preserve"> </w:t>
      </w:r>
    </w:p>
    <w:p w14:paraId="7B7B560C" w14:textId="77777777" w:rsidR="00155B0B" w:rsidRPr="00160517" w:rsidRDefault="00155B0B" w:rsidP="00155B0B">
      <w:pPr>
        <w:pStyle w:val="2"/>
      </w:pPr>
      <w:bookmarkStart w:id="98" w:name="_Toc232059393"/>
      <w:r w:rsidRPr="00160517">
        <w:t>DEITA.RU, 10.06.2026, Пенсионерам предлагают вклады с пенсионной надбавкой: в чём подвох</w:t>
      </w:r>
      <w:bookmarkEnd w:id="98"/>
    </w:p>
    <w:p w14:paraId="45A10BC3" w14:textId="20ACBF85" w:rsidR="00155B0B" w:rsidRPr="00160517" w:rsidRDefault="00155B0B" w:rsidP="00F479A4">
      <w:pPr>
        <w:pStyle w:val="3"/>
      </w:pPr>
      <w:bookmarkStart w:id="99" w:name="_Toc232059394"/>
      <w:r w:rsidRPr="00160517">
        <w:t xml:space="preserve">В последнее время российские банки стали массово предлагать пенсионерам открыть сверхкороткие вклады с, так называемой, </w:t>
      </w:r>
      <w:r w:rsidR="005E5AC4">
        <w:t>«</w:t>
      </w:r>
      <w:r w:rsidRPr="00160517">
        <w:t>пенсионной надбавкой</w:t>
      </w:r>
      <w:r w:rsidR="005E5AC4">
        <w:t>»</w:t>
      </w:r>
      <w:r w:rsidRPr="00160517">
        <w:t>. Её механизм включает в себя два основных типа предложений, сообщает ИА DEITA.RU.</w:t>
      </w:r>
      <w:bookmarkEnd w:id="99"/>
    </w:p>
    <w:p w14:paraId="4E4D05FD" w14:textId="77777777" w:rsidR="00155B0B" w:rsidRPr="00160517" w:rsidRDefault="00155B0B" w:rsidP="00155B0B">
      <w:r w:rsidRPr="00160517">
        <w:t>Во-первых, это краткосрочные вклады на срок 3 месяца, которые предлагают фиксированный повышенный процент при условии перевода пенсионных выплат в данный банк. Во-вторых, существуют сверхкороткие накопительные счета, которые позволяют пенсионерам снимать средства в любой момент, при этом повышенная ставка начисляется на остаток.</w:t>
      </w:r>
    </w:p>
    <w:p w14:paraId="7BEBA60E" w14:textId="0605B81A" w:rsidR="00155B0B" w:rsidRPr="00160517" w:rsidRDefault="00155B0B" w:rsidP="00155B0B">
      <w:r w:rsidRPr="00160517">
        <w:lastRenderedPageBreak/>
        <w:t xml:space="preserve">Так, например, Сбербанк предлагает пожилым людям накопительный счет </w:t>
      </w:r>
      <w:r w:rsidR="005E5AC4">
        <w:t>«</w:t>
      </w:r>
      <w:r w:rsidRPr="00160517">
        <w:t>Пенсионный старт</w:t>
      </w:r>
      <w:r w:rsidR="005E5AC4">
        <w:t>»</w:t>
      </w:r>
      <w:r w:rsidRPr="00160517">
        <w:t xml:space="preserve"> с приветственной надбавкой, что позволяет достичь итоговой ставки 12,5% годовых на первые 5 месяцев. Однако за привлекательными условиями скрываются жесткие коммерческие требования, пишет портал </w:t>
      </w:r>
      <w:r w:rsidR="005E5AC4">
        <w:t>«</w:t>
      </w:r>
      <w:r w:rsidRPr="00160517">
        <w:t>Финансы Mail</w:t>
      </w:r>
      <w:r w:rsidR="005E5AC4">
        <w:t>»</w:t>
      </w:r>
      <w:r w:rsidRPr="00160517">
        <w:t>.</w:t>
      </w:r>
    </w:p>
    <w:p w14:paraId="1A4E5D8D" w14:textId="69C64C2C" w:rsidR="00155B0B" w:rsidRPr="00160517" w:rsidRDefault="00155B0B" w:rsidP="00155B0B">
      <w:r w:rsidRPr="00160517">
        <w:t xml:space="preserve">Почти все банки требуют перевода пенсионных выплат из Социального фонда России на карту данного банка для получения надбавки. Кроме того, самые высокие ставки применяются только к </w:t>
      </w:r>
      <w:r w:rsidR="005E5AC4">
        <w:t>«</w:t>
      </w:r>
      <w:r w:rsidRPr="00160517">
        <w:t>новым деньгам</w:t>
      </w:r>
      <w:r w:rsidR="005E5AC4">
        <w:t>»</w:t>
      </w:r>
      <w:r w:rsidRPr="00160517">
        <w:t>, то есть к средствам, которые ранее не находились на счетах в этом банке.</w:t>
      </w:r>
    </w:p>
    <w:p w14:paraId="4B67A471" w14:textId="77777777" w:rsidR="00155B0B" w:rsidRPr="00160517" w:rsidRDefault="00155B0B" w:rsidP="00155B0B">
      <w:r w:rsidRPr="00160517">
        <w:t>На старые сбережения надбавка часто не распространяется. Также стоит отметить, что по сверхкоротким вкладам обычно запрещено частичное снятие средств. Если пенсионер решит забрать деньги раньше срока, банк пересчитает доходность по ставке 0,01%.</w:t>
      </w:r>
    </w:p>
    <w:p w14:paraId="621C620F" w14:textId="54F5FF2C" w:rsidR="00155B0B" w:rsidRPr="00160517" w:rsidRDefault="00155B0B" w:rsidP="00155B0B">
      <w:r w:rsidRPr="00160517">
        <w:t xml:space="preserve">Важно также учитывать, что в некоторых случаях </w:t>
      </w:r>
      <w:r w:rsidR="005E5AC4">
        <w:t>«</w:t>
      </w:r>
      <w:r w:rsidRPr="00160517">
        <w:t>повышенные</w:t>
      </w:r>
      <w:r w:rsidR="005E5AC4">
        <w:t>»</w:t>
      </w:r>
      <w:r w:rsidRPr="00160517">
        <w:t xml:space="preserve"> ставки для пенсионеров могут быть ниже, чем стандартные приветственные ставки для новых клиентов. Это создает дополнительные риски для пожилых людей, которые могут не получить ожидаемой доходности.</w:t>
      </w:r>
    </w:p>
    <w:p w14:paraId="6184C854" w14:textId="3C410345" w:rsidR="00155B0B" w:rsidRPr="00160517" w:rsidRDefault="004E7A14" w:rsidP="00155B0B">
      <w:hyperlink r:id="rId30" w:history="1">
        <w:r w:rsidR="00155B0B" w:rsidRPr="00160517">
          <w:rPr>
            <w:rStyle w:val="a3"/>
          </w:rPr>
          <w:t>https://deita.ru/article/586360</w:t>
        </w:r>
      </w:hyperlink>
      <w:r w:rsidR="00155B0B" w:rsidRPr="00160517">
        <w:t xml:space="preserve"> </w:t>
      </w:r>
    </w:p>
    <w:p w14:paraId="69753FA1" w14:textId="273C1E5B" w:rsidR="00691B6F" w:rsidRPr="00160517" w:rsidRDefault="00691B6F" w:rsidP="00691B6F">
      <w:pPr>
        <w:pStyle w:val="2"/>
      </w:pPr>
      <w:bookmarkStart w:id="100" w:name="_Toc232059395"/>
      <w:r w:rsidRPr="00160517">
        <w:t>PRIMPRESS, 10.06.2026, По 2000 рублей отдельно от пенсии. Пенсионерам дадут новую выплату в июне</w:t>
      </w:r>
      <w:bookmarkEnd w:id="100"/>
    </w:p>
    <w:p w14:paraId="5216EA4A" w14:textId="77777777" w:rsidR="00691B6F" w:rsidRPr="00160517" w:rsidRDefault="00691B6F" w:rsidP="00F479A4">
      <w:pPr>
        <w:pStyle w:val="3"/>
      </w:pPr>
      <w:bookmarkStart w:id="101" w:name="_Toc232059396"/>
      <w:r w:rsidRPr="00160517">
        <w:t>В июне часть российских пенсионеров сможет получить дополнительную денежную выплату в размере около 2000 рублей. Речь идет о региональных мерах поддержки и специальных программах социальной помощи, которые действуют в ряде субъектов страны отдельно от основной пенсии.</w:t>
      </w:r>
      <w:bookmarkEnd w:id="101"/>
    </w:p>
    <w:p w14:paraId="5426FAD0" w14:textId="77777777" w:rsidR="00691B6F" w:rsidRPr="00160517" w:rsidRDefault="00691B6F" w:rsidP="00691B6F">
      <w:r w:rsidRPr="00160517">
        <w:t>Эксперты напоминают, что подобные выплаты не относятся к страховой пенсии и перечисляются по отдельным основаниям. Размер поддержки зависит от региона проживания и категории получателя.</w:t>
      </w:r>
    </w:p>
    <w:p w14:paraId="7670E6E9" w14:textId="77777777" w:rsidR="00691B6F" w:rsidRPr="00160517" w:rsidRDefault="00691B6F" w:rsidP="00691B6F">
      <w:r w:rsidRPr="00160517">
        <w:t>Кто сможет получить деньги</w:t>
      </w:r>
    </w:p>
    <w:p w14:paraId="64576151" w14:textId="77777777" w:rsidR="00691B6F" w:rsidRPr="00160517" w:rsidRDefault="00691B6F" w:rsidP="00691B6F">
      <w:r w:rsidRPr="00160517">
        <w:t>Эксперт по социальной политике Марина Светлова пояснила, что летом многие регионы активизируют программы адресной поддержки пожилых граждан. Дополнительные выплаты могут предоставляться одиноко проживающим пенсионерам, ветеранам труда, гражданам с низким уровнем дохода и другим льготным категориям.</w:t>
      </w:r>
    </w:p>
    <w:p w14:paraId="073D5731" w14:textId="77777777" w:rsidR="00691B6F" w:rsidRPr="00160517" w:rsidRDefault="00691B6F" w:rsidP="00691B6F">
      <w:r w:rsidRPr="00160517">
        <w:t>По словам специалиста, в некоторых случаях размер помощи составляет около 2000 рублей, однако конкретная сумма определяется региональными нормативными актами. Деньги могут перечисляться как автоматически, так и после подачи заявления.</w:t>
      </w:r>
    </w:p>
    <w:p w14:paraId="5746A274" w14:textId="77777777" w:rsidR="00691B6F" w:rsidRPr="00160517" w:rsidRDefault="00691B6F" w:rsidP="00691B6F">
      <w:r w:rsidRPr="00160517">
        <w:t>Как оформить выплату</w:t>
      </w:r>
    </w:p>
    <w:p w14:paraId="4BD32A0F" w14:textId="77777777" w:rsidR="00691B6F" w:rsidRPr="00160517" w:rsidRDefault="00691B6F" w:rsidP="00691B6F">
      <w:r w:rsidRPr="00160517">
        <w:t>Юрист в сфере социального обеспечения Дмитрий Воронов отметил, что пенсионерам стоит уточнить информацию в органах социальной защиты по месту жительства. Там можно узнать, какие меры поддержки действуют в конкретном регионе и какие документы необходимы для оформления.</w:t>
      </w:r>
    </w:p>
    <w:p w14:paraId="7F016D31" w14:textId="77777777" w:rsidR="00691B6F" w:rsidRPr="00160517" w:rsidRDefault="00691B6F" w:rsidP="00691B6F">
      <w:r w:rsidRPr="00160517">
        <w:t xml:space="preserve">Эксперт подчеркнул, что чаще всего требуется подтверждение уровня дохода, пенсионного статуса и места проживания. При наличии права на выплату средства </w:t>
      </w:r>
      <w:r w:rsidRPr="00160517">
        <w:lastRenderedPageBreak/>
        <w:t>перечисляются отдельно от пенсии на банковский счет или доставляются тем же способом, который выбран для получения пенсионных начислений.</w:t>
      </w:r>
    </w:p>
    <w:p w14:paraId="74C6F8A5" w14:textId="77777777" w:rsidR="00691B6F" w:rsidRPr="00160517" w:rsidRDefault="00691B6F" w:rsidP="00691B6F">
      <w:r w:rsidRPr="00160517">
        <w:t>Почему появляются дополнительные меры поддержки</w:t>
      </w:r>
    </w:p>
    <w:p w14:paraId="103DB7EC" w14:textId="77777777" w:rsidR="00691B6F" w:rsidRPr="00160517" w:rsidRDefault="00691B6F" w:rsidP="00691B6F">
      <w:r w:rsidRPr="00160517">
        <w:t>Экономист Ирина Лебедева считает, что региональные выплаты позволяют властям оперативно помогать наиболее нуждающимся категориям граждан. Такие меры особенно востребованы в период роста сезонных расходов, связанных с оплатой коммунальных услуг, приобретением лекарств и подготовкой к дачному сезону.</w:t>
      </w:r>
    </w:p>
    <w:p w14:paraId="2AC59474" w14:textId="77777777" w:rsidR="00691B6F" w:rsidRPr="00160517" w:rsidRDefault="00691B6F" w:rsidP="00691B6F">
      <w:r w:rsidRPr="00160517">
        <w:t>По мнению эксперта, пенсионерам важно регулярно интересоваться действующими программами поддержки. Нередко дополнительные выплаты остаются невостребованными только потому, что граждане не знают о своем праве на получение помощи.</w:t>
      </w:r>
    </w:p>
    <w:p w14:paraId="7EB1F619" w14:textId="05CF035A" w:rsidR="00691B6F" w:rsidRPr="00160517" w:rsidRDefault="004E7A14" w:rsidP="00691B6F">
      <w:hyperlink r:id="rId31" w:history="1">
        <w:r w:rsidR="00691B6F" w:rsidRPr="00160517">
          <w:rPr>
            <w:rStyle w:val="a3"/>
          </w:rPr>
          <w:t>https://primpress.ru/article/135276</w:t>
        </w:r>
      </w:hyperlink>
      <w:r w:rsidR="00691B6F" w:rsidRPr="00160517">
        <w:t xml:space="preserve"> </w:t>
      </w:r>
    </w:p>
    <w:p w14:paraId="18305D46" w14:textId="671DD1A8" w:rsidR="00DB2743" w:rsidRPr="00160517" w:rsidRDefault="00DB2743" w:rsidP="00DB2743">
      <w:pPr>
        <w:pStyle w:val="2"/>
      </w:pPr>
      <w:bookmarkStart w:id="102" w:name="_Toc232059397"/>
      <w:r w:rsidRPr="00160517">
        <w:t xml:space="preserve">PRIMPRESS, 10.06.2026, </w:t>
      </w:r>
      <w:r w:rsidR="005E5AC4">
        <w:t>«</w:t>
      </w:r>
      <w:r w:rsidRPr="00160517">
        <w:t>Пенсионный возраст будет снижен на пять лет</w:t>
      </w:r>
      <w:r w:rsidR="005E5AC4">
        <w:t>»</w:t>
      </w:r>
      <w:r w:rsidRPr="00160517">
        <w:t>. Россиянам объявили о важном изменении</w:t>
      </w:r>
      <w:bookmarkEnd w:id="102"/>
    </w:p>
    <w:p w14:paraId="1276F9FC" w14:textId="77777777" w:rsidR="00DB2743" w:rsidRPr="00160517" w:rsidRDefault="00DB2743" w:rsidP="00F479A4">
      <w:pPr>
        <w:pStyle w:val="3"/>
      </w:pPr>
      <w:bookmarkStart w:id="103" w:name="_Toc232059398"/>
      <w:r w:rsidRPr="00160517">
        <w:t>Россиянам рассказали о новой возможности получать выплаты по старости уже с 55 лет для женщин и с 60 лет для мужчин. Фактически пенсионный возраст для граждан будет снижен на пять лет, но для этого необходимо принять участие в специальной программе.</w:t>
      </w:r>
      <w:bookmarkEnd w:id="103"/>
    </w:p>
    <w:p w14:paraId="7960EAD2" w14:textId="77777777" w:rsidR="00DB2743" w:rsidRPr="00160517" w:rsidRDefault="00DB2743" w:rsidP="00DB2743">
      <w:r w:rsidRPr="00160517">
        <w:t>Что за программа запущена</w:t>
      </w:r>
    </w:p>
    <w:p w14:paraId="161D75EC" w14:textId="77777777" w:rsidR="00DB2743" w:rsidRPr="00160517" w:rsidRDefault="00DB2743" w:rsidP="00DB2743">
      <w:r w:rsidRPr="00160517">
        <w:t>Новый финансовый продукт для россиян запустили в банках. Как отмечают специалисты, данная программа не имеет аналогов и позволяет гражданам начать получать выплаты по прежней планке, которая действовала еще в СССР.</w:t>
      </w:r>
    </w:p>
    <w:p w14:paraId="0341AD7D" w14:textId="6A4FAD42" w:rsidR="00DB2743" w:rsidRPr="00160517" w:rsidRDefault="00DB2743" w:rsidP="00DB2743">
      <w:r w:rsidRPr="00160517">
        <w:t xml:space="preserve">Речь идет о специальном пенсионном плане. Максим Дорофеев, финансовый аналитик, руководитель департамента розничных продуктов: </w:t>
      </w:r>
      <w:r w:rsidR="005E5AC4">
        <w:t>«</w:t>
      </w:r>
      <w:r w:rsidRPr="00160517">
        <w:t>Это добровольный накопительный инструмент. Программа позволяет накопить средства, которые потом можно использовать для регулярных пенсионных выплат. При желании деньги можно потратить на лечение или приобретение квартиры — полная свобода распоряжения</w:t>
      </w:r>
      <w:r w:rsidR="005E5AC4">
        <w:t>»</w:t>
      </w:r>
      <w:r w:rsidRPr="00160517">
        <w:t>.</w:t>
      </w:r>
    </w:p>
    <w:p w14:paraId="09A94438" w14:textId="77777777" w:rsidR="00DB2743" w:rsidRPr="00160517" w:rsidRDefault="00DB2743" w:rsidP="00DB2743">
      <w:r w:rsidRPr="00160517">
        <w:t>Как стать участником</w:t>
      </w:r>
    </w:p>
    <w:p w14:paraId="3DAAC77A" w14:textId="77777777" w:rsidR="00DB2743" w:rsidRPr="00160517" w:rsidRDefault="00DB2743" w:rsidP="00DB2743">
      <w:r w:rsidRPr="00160517">
        <w:t>Минимальная сумма для вступления в программу — всего пять тысяч рублей. Далее баланс можно пополнять по желанию владельца счета. Если график платежей будет нарушен, программа не закроется. Открыть счет можно в любом офисе банка гражданам России в возрасте от 18 до 70 лет.</w:t>
      </w:r>
    </w:p>
    <w:p w14:paraId="5BB36774" w14:textId="62824D3D" w:rsidR="00DB2743" w:rsidRPr="00160517" w:rsidRDefault="00DB2743" w:rsidP="00DB2743">
      <w:r w:rsidRPr="00160517">
        <w:t xml:space="preserve">Анна Белова, начальник отдела развития пенсионных продуктов: </w:t>
      </w:r>
      <w:r w:rsidR="005E5AC4">
        <w:t>«</w:t>
      </w:r>
      <w:r w:rsidRPr="00160517">
        <w:t>Мы специально сделали порог входа минимальным. Пять тысяч рублей — это сумма, доступная практически каждому работающему гражданину. При этом если человек не может вносить деньги какое-то время, договор не расторгается, счет сохраняется, и накопления продолжают работать</w:t>
      </w:r>
      <w:r w:rsidR="005E5AC4">
        <w:t>»</w:t>
      </w:r>
      <w:r w:rsidRPr="00160517">
        <w:t>.</w:t>
      </w:r>
    </w:p>
    <w:p w14:paraId="0C94BD63" w14:textId="77777777" w:rsidR="00DB2743" w:rsidRPr="00160517" w:rsidRDefault="00DB2743" w:rsidP="00DB2743">
      <w:r w:rsidRPr="00160517">
        <w:t>Когда начнутся выплаты</w:t>
      </w:r>
    </w:p>
    <w:p w14:paraId="41323630" w14:textId="77777777" w:rsidR="00DB2743" w:rsidRPr="00160517" w:rsidRDefault="00DB2743" w:rsidP="00DB2743">
      <w:r w:rsidRPr="00160517">
        <w:t xml:space="preserve">Выплату по старости владельцам такой программы назначат уже с 55 лет для женщин и с 60 лет для мужчин. Дополнительные средства человек будет получать как минимум в </w:t>
      </w:r>
      <w:r w:rsidRPr="00160517">
        <w:lastRenderedPageBreak/>
        <w:t>течение пяти лет. В течение всего этого срока деньги будут инвестироваться, а владелец счета продолжит получать доход.</w:t>
      </w:r>
    </w:p>
    <w:p w14:paraId="3E55A442" w14:textId="0ABC207C" w:rsidR="00DB2743" w:rsidRPr="00160517" w:rsidRDefault="00DB2743" w:rsidP="00DB2743">
      <w:r w:rsidRPr="00160517">
        <w:t xml:space="preserve">Сергей Павлов, директор департамента инвестиционных продуктов: </w:t>
      </w:r>
      <w:r w:rsidR="005E5AC4">
        <w:t>«</w:t>
      </w:r>
      <w:r w:rsidRPr="00160517">
        <w:t>Важный момент: деньги не лежат мертвым грузом. Пока участник получает ежемесячные выплаты, остаток средств продолжает работать на фондовом рынке, принося дополнительную доходность. Это выгодно отличает программу от обычного банковского вклада</w:t>
      </w:r>
      <w:r w:rsidR="005E5AC4">
        <w:t>»</w:t>
      </w:r>
      <w:r w:rsidRPr="00160517">
        <w:t>.</w:t>
      </w:r>
    </w:p>
    <w:p w14:paraId="768B4320" w14:textId="77777777" w:rsidR="00DB2743" w:rsidRPr="00160517" w:rsidRDefault="00DB2743" w:rsidP="00DB2743">
      <w:r w:rsidRPr="00160517">
        <w:t>Можно ли получить все сразу</w:t>
      </w:r>
    </w:p>
    <w:p w14:paraId="579B29F2" w14:textId="77777777" w:rsidR="00DB2743" w:rsidRPr="00160517" w:rsidRDefault="00DB2743" w:rsidP="00DB2743">
      <w:r w:rsidRPr="00160517">
        <w:t>При желании всю накопленную сумму можно получить на руки единовременно. Например, если потребуется купить квартиру или оплатить дорогостоящее лечение. Такой гибкости нет у государственной пенсионной системы.</w:t>
      </w:r>
    </w:p>
    <w:p w14:paraId="76A5048C" w14:textId="2DB8FBA3" w:rsidR="00DB2743" w:rsidRPr="00160517" w:rsidRDefault="00DB2743" w:rsidP="00DB2743">
      <w:r w:rsidRPr="00160517">
        <w:t xml:space="preserve">Максим Дорофеев добавляет: </w:t>
      </w:r>
      <w:r w:rsidR="005E5AC4">
        <w:t>«</w:t>
      </w:r>
      <w:r w:rsidRPr="00160517">
        <w:t>Мы понимаем, что жизненные обстоятельства бывают разными. Программа дает право выбора: либо получать регулярные выплаты как пенсию, либо забрать все средства сразу в критической ситуации. Это принципиальное отличие от обязательного пенсионного страхования</w:t>
      </w:r>
      <w:r w:rsidR="005E5AC4">
        <w:t>»</w:t>
      </w:r>
      <w:r w:rsidRPr="00160517">
        <w:t>.</w:t>
      </w:r>
    </w:p>
    <w:p w14:paraId="33AC74AF" w14:textId="77777777" w:rsidR="00DB2743" w:rsidRPr="00160517" w:rsidRDefault="00DB2743" w:rsidP="00DB2743">
      <w:r w:rsidRPr="00160517">
        <w:t>Кто может получить выплаты досрочно</w:t>
      </w:r>
    </w:p>
    <w:p w14:paraId="7A0520EE" w14:textId="77777777" w:rsidR="00DB2743" w:rsidRPr="00160517" w:rsidRDefault="00DB2743" w:rsidP="00DB2743">
      <w:r w:rsidRPr="00160517">
        <w:t>Программа предусматривает особые условия для тех, кто оказался в сложной жизненной ситуации. Если человек получит любую группу инвалидности, пенсионные выплаты ему назначат досрочно, независимо от возраста. Также раньше срока можно начать получать средства при пенсии по потере кормильца или за выслугу лет.</w:t>
      </w:r>
    </w:p>
    <w:p w14:paraId="31CD55FB" w14:textId="55B60A0F" w:rsidR="00DB2743" w:rsidRPr="00160517" w:rsidRDefault="00DB2743" w:rsidP="00DB2743">
      <w:r w:rsidRPr="00160517">
        <w:t xml:space="preserve">Анна Белова поясняет: </w:t>
      </w:r>
      <w:r w:rsidR="005E5AC4">
        <w:t>«</w:t>
      </w:r>
      <w:r w:rsidRPr="00160517">
        <w:t>Для людей с инвалидностью мы запускаем выплаты сразу после установления группы, без ожидания пенсионного возраста. То же касается случаев потери кормильца в семье. Фактически программа работает не просто как пенсионный план, а как полноценный социальный страховой инструмент</w:t>
      </w:r>
      <w:r w:rsidR="005E5AC4">
        <w:t>»</w:t>
      </w:r>
      <w:r w:rsidRPr="00160517">
        <w:t>.</w:t>
      </w:r>
    </w:p>
    <w:p w14:paraId="2D683A0E" w14:textId="77777777" w:rsidR="00DB2743" w:rsidRPr="00160517" w:rsidRDefault="00DB2743" w:rsidP="00DB2743">
      <w:r w:rsidRPr="00160517">
        <w:t>Новая программа дает россиянам возможность вернуться к привычным возрастным ориентирам выхода на пенсию без изменения государственного пенсионного законодательства. Для многих граждан это шанс завершить трудовую деятельность на пять лет раньше, не теряя в доходе.</w:t>
      </w:r>
    </w:p>
    <w:p w14:paraId="42FAE9C4" w14:textId="75C6C27A" w:rsidR="004A0A07" w:rsidRPr="00160517" w:rsidRDefault="004E7A14" w:rsidP="00DB2743">
      <w:hyperlink r:id="rId32" w:history="1">
        <w:r w:rsidR="00DB2743" w:rsidRPr="00160517">
          <w:rPr>
            <w:rStyle w:val="a3"/>
          </w:rPr>
          <w:t>https://primpress.ru/article/135273</w:t>
        </w:r>
      </w:hyperlink>
    </w:p>
    <w:p w14:paraId="5C89A7B9" w14:textId="77777777" w:rsidR="00DB2743" w:rsidRPr="00160517" w:rsidRDefault="00DB2743" w:rsidP="00DB2743"/>
    <w:p w14:paraId="5A637E07" w14:textId="77777777" w:rsidR="00111D7C" w:rsidRPr="00F06B38" w:rsidRDefault="00111D7C" w:rsidP="00111D7C">
      <w:pPr>
        <w:pStyle w:val="251"/>
      </w:pPr>
      <w:bookmarkStart w:id="104" w:name="_Toc99271704"/>
      <w:bookmarkStart w:id="105" w:name="_Toc99318656"/>
      <w:bookmarkStart w:id="106" w:name="_Toc165991076"/>
      <w:bookmarkStart w:id="107" w:name="_Toc62681899"/>
      <w:bookmarkStart w:id="108" w:name="_Toc232059399"/>
      <w:bookmarkEnd w:id="24"/>
      <w:bookmarkEnd w:id="25"/>
      <w:bookmarkEnd w:id="26"/>
      <w:bookmarkEnd w:id="49"/>
      <w:r w:rsidRPr="00160517">
        <w:lastRenderedPageBreak/>
        <w:t>НОВОСТИ МАКРОЭКОНОМИКИ</w:t>
      </w:r>
      <w:bookmarkEnd w:id="104"/>
      <w:bookmarkEnd w:id="105"/>
      <w:bookmarkEnd w:id="106"/>
      <w:bookmarkEnd w:id="108"/>
    </w:p>
    <w:p w14:paraId="0DF62DB6" w14:textId="487C5263" w:rsidR="00AC0917" w:rsidRPr="00AC0917" w:rsidRDefault="00AC0917" w:rsidP="00AC0917">
      <w:pPr>
        <w:pStyle w:val="2"/>
      </w:pPr>
      <w:bookmarkStart w:id="109" w:name="_Toc232059400"/>
      <w:r w:rsidRPr="00AC0917">
        <w:t>Комсомольская правда, 10.06.2026, Владимир Путин заявил о снижении ключевой ставки и инфляции: главное, последние новости</w:t>
      </w:r>
      <w:bookmarkEnd w:id="109"/>
      <w:r w:rsidRPr="00AC0917">
        <w:t xml:space="preserve"> </w:t>
      </w:r>
    </w:p>
    <w:p w14:paraId="643D528C" w14:textId="77777777" w:rsidR="00AC0917" w:rsidRPr="00AC0917" w:rsidRDefault="00AC0917" w:rsidP="00AC0917">
      <w:pPr>
        <w:pStyle w:val="3"/>
      </w:pPr>
      <w:bookmarkStart w:id="110" w:name="_Toc232059401"/>
      <w:r w:rsidRPr="00AC0917">
        <w:t>В среду глава государства Владимир Путин провел совещание с правительством. Обсуждали новую выплату семьям, летний отдых детей и, самое главное, глава Минэкономразвития Максим Решетников доложил о состоянии экономики. Путин дополнил его доклад, заявив о снижении инфляции и пообещав снижение ключевой ставки.</w:t>
      </w:r>
      <w:bookmarkEnd w:id="110"/>
    </w:p>
    <w:p w14:paraId="1F94C1EB" w14:textId="77777777" w:rsidR="00AC0917" w:rsidRPr="00AC0917" w:rsidRDefault="00AC0917" w:rsidP="00AC0917">
      <w:r w:rsidRPr="00AC0917">
        <w:t>Владимир Путин о снижении подоходного налога для родителей двух и более детей</w:t>
      </w:r>
    </w:p>
    <w:p w14:paraId="28E00DEB" w14:textId="77777777" w:rsidR="00AC0917" w:rsidRPr="00AC0917" w:rsidRDefault="00AC0917" w:rsidP="00AC0917">
      <w:r w:rsidRPr="00AC0917">
        <w:t>Владимир Путин провёл совещание с Правительством, в ходе которого затронул вопросы снижения подоходного налога, защиты детских учреждений в летний период и восстановления инвестиционной активности</w:t>
      </w:r>
    </w:p>
    <w:p w14:paraId="3682B708" w14:textId="77777777" w:rsidR="00AC0917" w:rsidRPr="00AC0917" w:rsidRDefault="00AC0917" w:rsidP="00AC0917">
      <w:r w:rsidRPr="00AC0917">
        <w:t>Мы собрали главные события и новости с совещания Президента России.</w:t>
      </w:r>
    </w:p>
    <w:p w14:paraId="4FB46C65" w14:textId="77777777" w:rsidR="00AC0917" w:rsidRPr="00AC0917" w:rsidRDefault="00AC0917" w:rsidP="00AC0917">
      <w:r w:rsidRPr="00AC0917">
        <w:t>НОВАЯ ВЫПЛАТА</w:t>
      </w:r>
    </w:p>
    <w:p w14:paraId="57AF4B43" w14:textId="77777777" w:rsidR="00AC0917" w:rsidRPr="00AC0917" w:rsidRDefault="00AC0917" w:rsidP="00AC0917">
      <w:r w:rsidRPr="00AC0917">
        <w:t>Беседа проходила в формате видеоконференции, глава государства проводил ее из своей резиденции в Ново-Огарево. Первой темой стала поддержка семей с детьми - здесь Путин сделал несколько важных заявлений.</w:t>
      </w:r>
    </w:p>
    <w:p w14:paraId="7AE72ABE" w14:textId="77777777" w:rsidR="00AC0917" w:rsidRPr="00AC0917" w:rsidRDefault="00AC0917" w:rsidP="00AC0917">
      <w:r w:rsidRPr="00AC0917">
        <w:t>- Государство выполняет все социальные обязательства перед гражданами России.</w:t>
      </w:r>
    </w:p>
    <w:p w14:paraId="115FC053" w14:textId="77777777" w:rsidR="00AC0917" w:rsidRPr="00AC0917" w:rsidRDefault="00AC0917" w:rsidP="00AC0917">
      <w:r w:rsidRPr="00AC0917">
        <w:t>- Для семей, воспитывающих детей введена новая мера поддержки.</w:t>
      </w:r>
    </w:p>
    <w:p w14:paraId="2161E906" w14:textId="77777777" w:rsidR="00AC0917" w:rsidRPr="00AC0917" w:rsidRDefault="00AC0917" w:rsidP="00AC0917">
      <w:r w:rsidRPr="00AC0917">
        <w:t>- Если у каждого из родителей доходы «невысокие», а в семье два и больше детей - налог НДФЛ будет снижен, «фактически до 6 процентов».</w:t>
      </w:r>
    </w:p>
    <w:p w14:paraId="44355FD9" w14:textId="77777777" w:rsidR="00AC0917" w:rsidRPr="00AC0917" w:rsidRDefault="00AC0917" w:rsidP="00AC0917">
      <w:r w:rsidRPr="00AC0917">
        <w:t>- Обратиться в Социальный фонд для получения налогового вычета можно уже с 1 июня 2026 года. Вернуть уплаченные в качестве налогов деньги сможет каждый из родителей.</w:t>
      </w:r>
    </w:p>
    <w:p w14:paraId="4EAAEB69" w14:textId="77777777" w:rsidR="00AC0917" w:rsidRPr="00AC0917" w:rsidRDefault="00AC0917" w:rsidP="00AC0917">
      <w:r w:rsidRPr="00AC0917">
        <w:t>- За первые десять дней с заявлениями обратились больше 1,5 млн россиян.</w:t>
      </w:r>
    </w:p>
    <w:p w14:paraId="0E160459" w14:textId="77777777" w:rsidR="00AC0917" w:rsidRPr="00AC0917" w:rsidRDefault="00AC0917" w:rsidP="00AC0917">
      <w:r w:rsidRPr="00AC0917">
        <w:t>Беседа проходила в формате видеоконференции, глава государства проводил ее из своей резиденции в Ново-Огарево.</w:t>
      </w:r>
    </w:p>
    <w:p w14:paraId="1D56BE52" w14:textId="77777777" w:rsidR="00AC0917" w:rsidRPr="00AC0917" w:rsidRDefault="00AC0917" w:rsidP="00AC0917">
      <w:r w:rsidRPr="00AC0917">
        <w:t>СПЕЦСЛУЖБАМ ПОРУЧЕНО БЕРЕЧЬ ДЕТЕЙ</w:t>
      </w:r>
    </w:p>
    <w:p w14:paraId="23D01E17" w14:textId="77777777" w:rsidR="00AC0917" w:rsidRPr="00AC0917" w:rsidRDefault="00AC0917" w:rsidP="00AC0917">
      <w:r w:rsidRPr="00AC0917">
        <w:t>Дальше говорили о детском отдыхе. Президент заявил, что новые оздоровительные объекты открываются для подростков в Липецкой области и Краснодарском крае. Эта работа идет не первый год: в 2023-м на бюджетные деньги отремонтировали 136 и построили 336 детских лагерей. И государство собирается продолжать в том же духе - чтобы каждый ребенок (как и родители) летом могли отдохнуть и набраться сил.</w:t>
      </w:r>
    </w:p>
    <w:p w14:paraId="021F2B15" w14:textId="77777777" w:rsidR="00AC0917" w:rsidRPr="00AC0917" w:rsidRDefault="00AC0917" w:rsidP="00AC0917">
      <w:r w:rsidRPr="00AC0917">
        <w:t>- Всего летом текущего года в детских центрах смогут отдохнуть свыше 5 миллионов 750 тысяч детей, - привел цифры Владимир Путин.</w:t>
      </w:r>
    </w:p>
    <w:p w14:paraId="00C46620" w14:textId="77777777" w:rsidR="00AC0917" w:rsidRPr="00AC0917" w:rsidRDefault="00AC0917" w:rsidP="00AC0917">
      <w:r w:rsidRPr="00AC0917">
        <w:t>А к 2030 году в построенных лагерях для подростков откроется еще 200 тысяч мест.</w:t>
      </w:r>
    </w:p>
    <w:p w14:paraId="098E9486" w14:textId="77777777" w:rsidR="00AC0917" w:rsidRPr="00AC0917" w:rsidRDefault="00AC0917" w:rsidP="00AC0917">
      <w:r w:rsidRPr="00AC0917">
        <w:t>Укрепление здоровья детей - наш общенациональный приоритет. Мы от него не отступаем, несмотря на все внешние вызовы, - подытожил глава государства.</w:t>
      </w:r>
    </w:p>
    <w:p w14:paraId="3DE49A50" w14:textId="77777777" w:rsidR="00AC0917" w:rsidRPr="00AC0917" w:rsidRDefault="00AC0917" w:rsidP="00AC0917">
      <w:r w:rsidRPr="00AC0917">
        <w:lastRenderedPageBreak/>
        <w:t>Не менее важно - на совещании Владимир Путин дал особое распоряжение спецслужбам страны: позаботиться, чтобы мальчишки и девчонки отдыхали безопасно. Президент добавил - Киев и его европейские хозяева додумались до введения санкций против детских лагерей.</w:t>
      </w:r>
    </w:p>
    <w:p w14:paraId="64F6D8DC" w14:textId="77777777" w:rsidR="00AC0917" w:rsidRPr="00AC0917" w:rsidRDefault="00AC0917" w:rsidP="00AC0917">
      <w:r w:rsidRPr="00AC0917">
        <w:t>- Я не понимаю, чего они добиваются, но, тем не менее, это происходит, и, безусловно, деятели, которые этим занимаются в той же самой Европе, сами себя, думаю, позорят, - сказал Путин.</w:t>
      </w:r>
    </w:p>
    <w:p w14:paraId="6CEA4A0F" w14:textId="77777777" w:rsidR="00AC0917" w:rsidRPr="00AC0917" w:rsidRDefault="00AC0917" w:rsidP="00AC0917">
      <w:r w:rsidRPr="00AC0917">
        <w:t>Первой темой стала поддержка семей с детьми - здесь Путин сделал несколько важных заявлений.</w:t>
      </w:r>
    </w:p>
    <w:p w14:paraId="62D4158A" w14:textId="77777777" w:rsidR="00AC0917" w:rsidRPr="00AC0917" w:rsidRDefault="00AC0917" w:rsidP="00AC0917">
      <w:r w:rsidRPr="00AC0917">
        <w:t>ЗАЯВЛЕНИЕ ПРЕЗИДЕНТА О СНИЖЕНИИ КЛЮЧЕВОЙ СТАВКИ И ИНФЛЯЦИИ</w:t>
      </w:r>
    </w:p>
    <w:p w14:paraId="7D4B454B" w14:textId="77777777" w:rsidR="00AC0917" w:rsidRPr="00AC0917" w:rsidRDefault="00AC0917" w:rsidP="00AC0917">
      <w:r w:rsidRPr="00AC0917">
        <w:t>Глава Минэкономразвития Решетников доложил на совещании о ситуации в экономике. По его словам, с конца 2025 года падают инвестиции в российскую экономику. В первом квартале 2026-го падение - 14,3%. Министр добавил - на ситуацию напрямую влияет «текущая денежно-кредитная политика». Речь, конечно, о ключевой ставке.</w:t>
      </w:r>
    </w:p>
    <w:p w14:paraId="4BAE393E" w14:textId="77777777" w:rsidR="00AC0917" w:rsidRPr="00AC0917" w:rsidRDefault="00AC0917" w:rsidP="00AC0917">
      <w:r w:rsidRPr="00AC0917">
        <w:t>- При высоких ставках по депозитам инвестиции теряют привлекательность: компаниям выгоднее копить деньги. Многие предпочитают возвращать кредиты, делая это в ущерб новым проектам, - объяснил Решетников.</w:t>
      </w:r>
    </w:p>
    <w:p w14:paraId="75D6E80C" w14:textId="77777777" w:rsidR="00AC0917" w:rsidRPr="00AC0917" w:rsidRDefault="00AC0917" w:rsidP="00AC0917">
      <w:r w:rsidRPr="00AC0917">
        <w:t>При этом все последние годы ситуация не была плохой: в 2022 году инвестиции выросли на 6,7%, в 2023-м на 9,8%, в 2024-м на 8,4%. Падение фиксируется в 2025-м - 2,3%, а по итогам текущего года аналитики ждут снижения еще на 1,5%.</w:t>
      </w:r>
    </w:p>
    <w:p w14:paraId="5090FD1C" w14:textId="77777777" w:rsidR="00AC0917" w:rsidRPr="00AC0917" w:rsidRDefault="00AC0917" w:rsidP="00AC0917">
      <w:r w:rsidRPr="00AC0917">
        <w:t>Что планирует делать государство? Без сомнения, снижать ключевую ставку и убирать «административные барьеры» для бизнеса - например, лишние проверки.</w:t>
      </w:r>
    </w:p>
    <w:p w14:paraId="654AF276" w14:textId="77777777" w:rsidR="00AC0917" w:rsidRPr="00AC0917" w:rsidRDefault="00AC0917" w:rsidP="00AC0917">
      <w:r w:rsidRPr="00AC0917">
        <w:t>О ситуации в экономике продолжил сам президент. Путин заметил, что власть прекрасно понимала, на что шла, повышая ключевую ставку. Главной целью было сократить инфляцию, чтобы экономическая ситуация как можно меньше ударила по простым людям.</w:t>
      </w:r>
    </w:p>
    <w:p w14:paraId="07448A2A" w14:textId="77777777" w:rsidR="00AC0917" w:rsidRPr="00AC0917" w:rsidRDefault="00AC0917" w:rsidP="00AC0917">
      <w:r w:rsidRPr="00AC0917">
        <w:t>- Ситуация под контролем, - заявил глава государства. - Принимаемые меры дают искомый результат. Инфляция-то падает. Сколько она уже? Пять с небольшим процентов. Поэтому, думаю, что мы вправе рассчитывать и на снижение ключевой ставки, и на достижение других необходимых параметров.</w:t>
      </w:r>
    </w:p>
    <w:p w14:paraId="6B7512F2" w14:textId="77777777" w:rsidR="00AC0917" w:rsidRPr="00E61CF0" w:rsidRDefault="00AC0917" w:rsidP="00AC0917">
      <w:r w:rsidRPr="00E61CF0">
        <w:t>Что же до инвестиций - в стране нет «инвестиционной паузы» считает Путин. Бизнес придерживает деньги, чтобы дождаться благоприятных условий. И государство должно их создать.</w:t>
      </w:r>
    </w:p>
    <w:p w14:paraId="0564B5C5" w14:textId="77777777" w:rsidR="00AC0917" w:rsidRPr="00E61CF0" w:rsidRDefault="00AC0917" w:rsidP="00AC0917">
      <w:r w:rsidRPr="00E61CF0">
        <w:t>- Нам, безусловно, нужно запускать новый инвестиционный цикл. И надо учитывать реалии сегодняшнего дня, но и те предложения, которые сейчас прозвучали со стороны бизнес-сообщества, - сказал российский лидер.</w:t>
      </w:r>
    </w:p>
    <w:p w14:paraId="039DF09B" w14:textId="77777777" w:rsidR="00AC0917" w:rsidRPr="00E61CF0" w:rsidRDefault="00AC0917" w:rsidP="00AC0917">
      <w:r w:rsidRPr="00E61CF0">
        <w:t>Путин закончил речь, попросив оформить предложения бизнеса по смягчению сиутации и выходу на новый инвестиционный цикл - в поручения президента. Этим займется Администрация президента.</w:t>
      </w:r>
    </w:p>
    <w:p w14:paraId="5D2419F6" w14:textId="77777777" w:rsidR="00AC0917" w:rsidRPr="00E61CF0" w:rsidRDefault="00AC0917" w:rsidP="00AC0917">
      <w:r w:rsidRPr="00E61CF0">
        <w:t>- Хочу всех поблагодарить за сегодняшнюю совместную работу, - подытожил Путин.</w:t>
      </w:r>
    </w:p>
    <w:p w14:paraId="5349DA3B" w14:textId="4A0F91AF" w:rsidR="00AC0917" w:rsidRPr="00F06B38" w:rsidRDefault="004E7A14" w:rsidP="00AC0917">
      <w:hyperlink r:id="rId33" w:history="1">
        <w:r w:rsidR="00AC0917" w:rsidRPr="00A27DD7">
          <w:rPr>
            <w:rStyle w:val="a3"/>
            <w:lang w:val="en-US"/>
          </w:rPr>
          <w:t>https</w:t>
        </w:r>
        <w:r w:rsidR="00AC0917" w:rsidRPr="00E61CF0">
          <w:rPr>
            <w:rStyle w:val="a3"/>
          </w:rPr>
          <w:t>://</w:t>
        </w:r>
        <w:r w:rsidR="00AC0917" w:rsidRPr="00A27DD7">
          <w:rPr>
            <w:rStyle w:val="a3"/>
            <w:lang w:val="en-US"/>
          </w:rPr>
          <w:t>www</w:t>
        </w:r>
        <w:r w:rsidR="00AC0917" w:rsidRPr="00E61CF0">
          <w:rPr>
            <w:rStyle w:val="a3"/>
          </w:rPr>
          <w:t>.</w:t>
        </w:r>
        <w:r w:rsidR="00AC0917" w:rsidRPr="00A27DD7">
          <w:rPr>
            <w:rStyle w:val="a3"/>
            <w:lang w:val="en-US"/>
          </w:rPr>
          <w:t>kp</w:t>
        </w:r>
        <w:r w:rsidR="00AC0917" w:rsidRPr="00E61CF0">
          <w:rPr>
            <w:rStyle w:val="a3"/>
          </w:rPr>
          <w:t>.</w:t>
        </w:r>
        <w:r w:rsidR="00AC0917" w:rsidRPr="00A27DD7">
          <w:rPr>
            <w:rStyle w:val="a3"/>
            <w:lang w:val="en-US"/>
          </w:rPr>
          <w:t>ru</w:t>
        </w:r>
        <w:r w:rsidR="00AC0917" w:rsidRPr="00E61CF0">
          <w:rPr>
            <w:rStyle w:val="a3"/>
          </w:rPr>
          <w:t>/</w:t>
        </w:r>
        <w:r w:rsidR="00AC0917" w:rsidRPr="00A27DD7">
          <w:rPr>
            <w:rStyle w:val="a3"/>
            <w:lang w:val="en-US"/>
          </w:rPr>
          <w:t>daily</w:t>
        </w:r>
        <w:r w:rsidR="00AC0917" w:rsidRPr="00E61CF0">
          <w:rPr>
            <w:rStyle w:val="a3"/>
          </w:rPr>
          <w:t>/277790/5261712/?</w:t>
        </w:r>
        <w:r w:rsidR="00AC0917" w:rsidRPr="00A27DD7">
          <w:rPr>
            <w:rStyle w:val="a3"/>
            <w:lang w:val="en-US"/>
          </w:rPr>
          <w:t>from</w:t>
        </w:r>
        <w:r w:rsidR="00AC0917" w:rsidRPr="00E61CF0">
          <w:rPr>
            <w:rStyle w:val="a3"/>
          </w:rPr>
          <w:t>=</w:t>
        </w:r>
        <w:r w:rsidR="00AC0917" w:rsidRPr="00A27DD7">
          <w:rPr>
            <w:rStyle w:val="a3"/>
            <w:lang w:val="en-US"/>
          </w:rPr>
          <w:t>twall</w:t>
        </w:r>
      </w:hyperlink>
      <w:r w:rsidR="00AC0917" w:rsidRPr="00E61CF0">
        <w:t xml:space="preserve"> </w:t>
      </w:r>
    </w:p>
    <w:p w14:paraId="39C2E68D" w14:textId="7DB44ABD" w:rsidR="00E94F79" w:rsidRPr="00E94F79" w:rsidRDefault="00E94F79" w:rsidP="00E94F79">
      <w:pPr>
        <w:pStyle w:val="2"/>
      </w:pPr>
      <w:bookmarkStart w:id="111" w:name="_Toc232059402"/>
      <w:r w:rsidRPr="00E94F79">
        <w:lastRenderedPageBreak/>
        <w:t>Российская газета, 10.06.2026, Путин назвал справедливым возврат части НДФЛ семьям с детьми</w:t>
      </w:r>
      <w:bookmarkEnd w:id="111"/>
    </w:p>
    <w:p w14:paraId="05138A57" w14:textId="77777777" w:rsidR="00E94F79" w:rsidRPr="00E94F79" w:rsidRDefault="00E94F79" w:rsidP="00E94F79">
      <w:pPr>
        <w:pStyle w:val="3"/>
      </w:pPr>
      <w:bookmarkStart w:id="112" w:name="_Toc232059403"/>
      <w:r w:rsidRPr="00E94F79">
        <w:t>Работающие родители, которые воспитывают двух и более детей и имеют невысокие доходы, уже подали более 1,5 млн заявлений на возврат большей части уплаченного в предыдущем году НДФЛ, сообщил президент РФ Владимир Путин.</w:t>
      </w:r>
      <w:bookmarkEnd w:id="112"/>
    </w:p>
    <w:p w14:paraId="59AEDA49" w14:textId="77777777" w:rsidR="00E94F79" w:rsidRPr="00E94F79" w:rsidRDefault="00E94F79" w:rsidP="00E94F79">
      <w:r w:rsidRPr="00E94F79">
        <w:t>"Для работающих родителей, которые воспитывают двух и более детей и в расчете на каждого члена семьи имеют невысокие доходы, подоходный налог - НДФЛ - фактически снижается до шести процентов", - сказал Путин на совещании с членами правительства России.</w:t>
      </w:r>
    </w:p>
    <w:p w14:paraId="23F90294" w14:textId="77777777" w:rsidR="00E94F79" w:rsidRPr="00E94F79" w:rsidRDefault="00E94F79" w:rsidP="00E94F79">
      <w:r w:rsidRPr="00E94F79">
        <w:t>По оценке главы государства, это решение совершенно справедливо. "Оно соответствует логике, духу всей нашей демографической и социальной политики", - добавил он.</w:t>
      </w:r>
    </w:p>
    <w:p w14:paraId="22E4BC5D" w14:textId="77777777" w:rsidR="00E94F79" w:rsidRPr="00E94F79" w:rsidRDefault="00E94F79" w:rsidP="00E94F79">
      <w:r w:rsidRPr="00E94F79">
        <w:t>По данным на 10 июня, с заявлением на возврат НДФЛ за прошлый год обратились порядка 1,5 млн человек. Выплаты уже начались, денежные средства поступают на банковские карты родителей.</w:t>
      </w:r>
    </w:p>
    <w:p w14:paraId="3C1AF209" w14:textId="77777777" w:rsidR="00E94F79" w:rsidRPr="00E94F79" w:rsidRDefault="00E94F79" w:rsidP="00E94F79">
      <w:r w:rsidRPr="00E94F79">
        <w:t>Президент подчеркнул, что власти строго выполняют не только те социальные обязательства, которые уже взяли, но и вводят новые меры поддержки.</w:t>
      </w:r>
    </w:p>
    <w:p w14:paraId="70C40A39" w14:textId="77777777" w:rsidR="00E94F79" w:rsidRPr="00603140" w:rsidRDefault="00E94F79" w:rsidP="00E94F79">
      <w:r w:rsidRPr="00603140">
        <w:t>Напомним, с 1 июня Соцфонд начал принимать заявки на новую социальную выплату для семей с детьми - так называемый "налоговый кешбэк". Семьи, имеющие двух и более детей и у которых среднедушевой доход не превышает 1,5-кратный региональный прожиточный минимум на человека, имеют право на ежегодный возврат части НДФЛ. Каждый из работающих родителей (усыновителей, опекунов, попечителей) детей в возрасте до 18 лет и детей в возрасте до 23 лет, получающих образование по очной форме обучения, сможет вернуть за год по 7% НДФЛ. Для этого нужно подать заявление. Выплата осуществляется за счет средств федерального бюджета и, по оценкам, составит от 56 тыс. до 189 тыс. рублей в год на человека.</w:t>
      </w:r>
    </w:p>
    <w:p w14:paraId="3289A9AD" w14:textId="61ED89F2" w:rsidR="00E94F79" w:rsidRPr="00D54075" w:rsidRDefault="004E7A14" w:rsidP="00E94F79">
      <w:hyperlink r:id="rId34" w:history="1">
        <w:r w:rsidR="00E94F79" w:rsidRPr="00A27DD7">
          <w:rPr>
            <w:rStyle w:val="a3"/>
            <w:lang w:val="en-US"/>
          </w:rPr>
          <w:t>https</w:t>
        </w:r>
        <w:r w:rsidR="00E94F79" w:rsidRPr="00603140">
          <w:rPr>
            <w:rStyle w:val="a3"/>
          </w:rPr>
          <w:t>://</w:t>
        </w:r>
        <w:r w:rsidR="00E94F79" w:rsidRPr="00A27DD7">
          <w:rPr>
            <w:rStyle w:val="a3"/>
            <w:lang w:val="en-US"/>
          </w:rPr>
          <w:t>rg</w:t>
        </w:r>
        <w:r w:rsidR="00E94F79" w:rsidRPr="00603140">
          <w:rPr>
            <w:rStyle w:val="a3"/>
          </w:rPr>
          <w:t>.</w:t>
        </w:r>
        <w:r w:rsidR="00E94F79" w:rsidRPr="00A27DD7">
          <w:rPr>
            <w:rStyle w:val="a3"/>
            <w:lang w:val="en-US"/>
          </w:rPr>
          <w:t>ru</w:t>
        </w:r>
        <w:r w:rsidR="00E94F79" w:rsidRPr="00603140">
          <w:rPr>
            <w:rStyle w:val="a3"/>
          </w:rPr>
          <w:t>/2026/06/10/</w:t>
        </w:r>
        <w:r w:rsidR="00E94F79" w:rsidRPr="00A27DD7">
          <w:rPr>
            <w:rStyle w:val="a3"/>
            <w:lang w:val="en-US"/>
          </w:rPr>
          <w:t>putin</w:t>
        </w:r>
        <w:r w:rsidR="00E94F79" w:rsidRPr="00603140">
          <w:rPr>
            <w:rStyle w:val="a3"/>
          </w:rPr>
          <w:t>-</w:t>
        </w:r>
        <w:r w:rsidR="00E94F79" w:rsidRPr="00A27DD7">
          <w:rPr>
            <w:rStyle w:val="a3"/>
            <w:lang w:val="en-US"/>
          </w:rPr>
          <w:t>nazval</w:t>
        </w:r>
        <w:r w:rsidR="00E94F79" w:rsidRPr="00603140">
          <w:rPr>
            <w:rStyle w:val="a3"/>
          </w:rPr>
          <w:t>-</w:t>
        </w:r>
        <w:r w:rsidR="00E94F79" w:rsidRPr="00A27DD7">
          <w:rPr>
            <w:rStyle w:val="a3"/>
            <w:lang w:val="en-US"/>
          </w:rPr>
          <w:t>spravedlivym</w:t>
        </w:r>
        <w:r w:rsidR="00E94F79" w:rsidRPr="00603140">
          <w:rPr>
            <w:rStyle w:val="a3"/>
          </w:rPr>
          <w:t>-</w:t>
        </w:r>
        <w:r w:rsidR="00E94F79" w:rsidRPr="00A27DD7">
          <w:rPr>
            <w:rStyle w:val="a3"/>
            <w:lang w:val="en-US"/>
          </w:rPr>
          <w:t>vozvrat</w:t>
        </w:r>
        <w:r w:rsidR="00E94F79" w:rsidRPr="00603140">
          <w:rPr>
            <w:rStyle w:val="a3"/>
          </w:rPr>
          <w:t>-</w:t>
        </w:r>
        <w:r w:rsidR="00E94F79" w:rsidRPr="00A27DD7">
          <w:rPr>
            <w:rStyle w:val="a3"/>
            <w:lang w:val="en-US"/>
          </w:rPr>
          <w:t>chasti</w:t>
        </w:r>
        <w:r w:rsidR="00E94F79" w:rsidRPr="00603140">
          <w:rPr>
            <w:rStyle w:val="a3"/>
          </w:rPr>
          <w:t>-</w:t>
        </w:r>
        <w:r w:rsidR="00E94F79" w:rsidRPr="00A27DD7">
          <w:rPr>
            <w:rStyle w:val="a3"/>
            <w:lang w:val="en-US"/>
          </w:rPr>
          <w:t>ndfl</w:t>
        </w:r>
        <w:r w:rsidR="00E94F79" w:rsidRPr="00603140">
          <w:rPr>
            <w:rStyle w:val="a3"/>
          </w:rPr>
          <w:t>-</w:t>
        </w:r>
        <w:r w:rsidR="00E94F79" w:rsidRPr="00A27DD7">
          <w:rPr>
            <w:rStyle w:val="a3"/>
            <w:lang w:val="en-US"/>
          </w:rPr>
          <w:t>semiam</w:t>
        </w:r>
        <w:r w:rsidR="00E94F79" w:rsidRPr="00603140">
          <w:rPr>
            <w:rStyle w:val="a3"/>
          </w:rPr>
          <w:t>-</w:t>
        </w:r>
        <w:r w:rsidR="00E94F79" w:rsidRPr="00A27DD7">
          <w:rPr>
            <w:rStyle w:val="a3"/>
            <w:lang w:val="en-US"/>
          </w:rPr>
          <w:t>s</w:t>
        </w:r>
        <w:r w:rsidR="00E94F79" w:rsidRPr="00603140">
          <w:rPr>
            <w:rStyle w:val="a3"/>
          </w:rPr>
          <w:t>-</w:t>
        </w:r>
        <w:r w:rsidR="00E94F79" w:rsidRPr="00A27DD7">
          <w:rPr>
            <w:rStyle w:val="a3"/>
            <w:lang w:val="en-US"/>
          </w:rPr>
          <w:t>detmi</w:t>
        </w:r>
        <w:r w:rsidR="00E94F79" w:rsidRPr="00603140">
          <w:rPr>
            <w:rStyle w:val="a3"/>
          </w:rPr>
          <w:t>.</w:t>
        </w:r>
        <w:r w:rsidR="00E94F79" w:rsidRPr="00A27DD7">
          <w:rPr>
            <w:rStyle w:val="a3"/>
            <w:lang w:val="en-US"/>
          </w:rPr>
          <w:t>html</w:t>
        </w:r>
      </w:hyperlink>
      <w:r w:rsidR="00E94F79" w:rsidRPr="00603140">
        <w:t xml:space="preserve"> </w:t>
      </w:r>
    </w:p>
    <w:p w14:paraId="766CB21C" w14:textId="5669AB91" w:rsidR="00406521" w:rsidRPr="003D5796" w:rsidRDefault="00406521" w:rsidP="00406521">
      <w:pPr>
        <w:pStyle w:val="2"/>
      </w:pPr>
      <w:bookmarkStart w:id="113" w:name="_Toc232059404"/>
      <w:r w:rsidRPr="003D5796">
        <w:t>Коммерсантъ, 10.06.2026, Производительные намерения</w:t>
      </w:r>
      <w:bookmarkEnd w:id="113"/>
    </w:p>
    <w:p w14:paraId="05BC09BC" w14:textId="77777777" w:rsidR="00406521" w:rsidRPr="003D5796" w:rsidRDefault="00406521" w:rsidP="00406521">
      <w:pPr>
        <w:pStyle w:val="3"/>
      </w:pPr>
      <w:bookmarkStart w:id="114" w:name="_Toc232059405"/>
      <w:r w:rsidRPr="003D5796">
        <w:t>Власти и бизнес на совещании у президента Владимира Путина 10 июня обсудили дополнительные стимулы для инвестиций — от смягчения денежно-кредитной политики до расширения федерального инвестиционного налогового вычета до 5–6% и точечной поддержки крупных проектов. Производительные инвестиции рассматриваются как способ выхода из текущей стагнации и обеспечения долгосрочного роста экономики. Пока ожидания аналитиков относительно динамики ВВП в 2026 году ухудшаются. Консенсус-прогнозы ЦБ и ВШЭ сходятся в оценке роста ВВП на уровне около 0,7%.</w:t>
      </w:r>
      <w:bookmarkEnd w:id="114"/>
    </w:p>
    <w:p w14:paraId="19CE1604" w14:textId="77777777" w:rsidR="00406521" w:rsidRPr="003D5796" w:rsidRDefault="00406521" w:rsidP="00406521">
      <w:r w:rsidRPr="003D5796">
        <w:t>После данного на ПМЭФ поручения запустить новый инвестцикл, основанный на производительных вложениях, президент провел совещание по стимулированию инвестиций.</w:t>
      </w:r>
    </w:p>
    <w:p w14:paraId="122F4B15" w14:textId="77777777" w:rsidR="00406521" w:rsidRPr="003D5796" w:rsidRDefault="00406521" w:rsidP="00406521">
      <w:r w:rsidRPr="003D5796">
        <w:lastRenderedPageBreak/>
        <w:t>Пока власти и бизнес рассчитывают на смягчение денежно-кредитной политики (ДКП). Например, глава РСПП Александр Шохин надеется, что к концу года ключевая ставка опустится ниже 10% (прогноз аналитиков ЦБ — 14,1%), но видит риск того, что инвестпауза «может перейти в длительную заморозку». Отметим, несмотря на вероятное оживление во втором квартале, экономика пока демонстрирует спад.</w:t>
      </w:r>
    </w:p>
    <w:p w14:paraId="3B601DE0" w14:textId="77777777" w:rsidR="00406521" w:rsidRPr="003D5796" w:rsidRDefault="00406521" w:rsidP="00406521">
      <w:r w:rsidRPr="003D5796">
        <w:t>По оценке Росстата, ВВП в первом квартале снизился на 0,2% в годовом выражении (и на 0,7% к предыдущему кварталу, по расчетам ЦМАКП, с учетом сезонности и календарности).</w:t>
      </w:r>
    </w:p>
    <w:p w14:paraId="7166EB85" w14:textId="77777777" w:rsidR="00406521" w:rsidRPr="003D5796" w:rsidRDefault="00406521" w:rsidP="00406521">
      <w:r w:rsidRPr="003D5796">
        <w:t>Одна из причин — просадка капитальных инвестиций на 14,3% год к году, что главным образом объясняется падением вложений в машины и оборудование.</w:t>
      </w:r>
    </w:p>
    <w:p w14:paraId="146642A8" w14:textId="77777777" w:rsidR="00406521" w:rsidRPr="003D5796" w:rsidRDefault="00406521" w:rsidP="00406521">
      <w:r w:rsidRPr="003D5796">
        <w:t>Оценки динамики капвложений могут быть пересмотрены, что может изменить в любую сторону динамику ВВП за первый квартал. Впрочем, в том, что спад капвложений длительный (уже год) и устойчивый, аналитики не сомневаются.</w:t>
      </w:r>
    </w:p>
    <w:p w14:paraId="3217EBBE" w14:textId="77777777" w:rsidR="00406521" w:rsidRPr="003D5796" w:rsidRDefault="00406521" w:rsidP="00406521">
      <w:r w:rsidRPr="003D5796">
        <w:t>Пока ожидания аналитиков относительно динамики экономики ухудшаются. Согласно опубликованным 10 июня ЦБ данным консенсус-прогноза, с апреля медианная оценка роста ВВП в 2026 году снизилась с 1% до 0,7%, хотя прогнозы чистого экспорта и динамики номинальных зарплат улучшились при снижении оценки инфляции с 5,5% до 5,3%.</w:t>
      </w:r>
    </w:p>
    <w:p w14:paraId="5ABBA127" w14:textId="77777777" w:rsidR="00406521" w:rsidRPr="003D5796" w:rsidRDefault="00406521" w:rsidP="00406521">
      <w:r w:rsidRPr="003D5796">
        <w:t xml:space="preserve">Также фиксируется увеличение на $5 за баррель ожиданий относительно средней цены российской нефти в этом году в сравнении с апрелем — до $70 за баррель. Прогнозный среднегодовой курс рубля стал лучше — $78,1/руб., что соответствует примерно $79/руб. в среднем в остаток года, считают аналитики </w:t>
      </w:r>
      <w:r w:rsidRPr="00406521">
        <w:rPr>
          <w:lang w:val="en-US"/>
        </w:rPr>
        <w:t>Telegram</w:t>
      </w:r>
      <w:r w:rsidRPr="003D5796">
        <w:t>-канала «Твердые цифры».</w:t>
      </w:r>
    </w:p>
    <w:p w14:paraId="6B2239CB" w14:textId="77777777" w:rsidR="00406521" w:rsidRPr="003D5796" w:rsidRDefault="00406521" w:rsidP="00406521">
      <w:r w:rsidRPr="003D5796">
        <w:t>Краткосрочные прогнозы все более волатильны, и текущее снижение консолидированных оценок роста ВВП было ожидаемым. Майский консенсус-прогноз Центра развития Высшей школы экономики также предполагает рост ВВП на уровне 0,7%, до этого же уровня в июне повысил оценку Институт народнохозяйственного прогнозирования (ИНП) РАН, несколько месяцев назад допускавший сопоставимое сокращение ВВП. Отметим, это выше прогноза Минэкономики (0,4%) и близко к нижней границе ожиданий ЦБ (0,5–1,5%).</w:t>
      </w:r>
    </w:p>
    <w:p w14:paraId="1B101EC7" w14:textId="77777777" w:rsidR="00406521" w:rsidRPr="003D5796" w:rsidRDefault="00406521" w:rsidP="00406521">
      <w:r w:rsidRPr="003D5796">
        <w:t xml:space="preserve">Аналитики департамента исследований и прогнозирования ЦБ в свежем бюллетене о трендах в экономике сообщают, что «в апреле—мае экономическая динамика улучшилась по сравнению с первым кварталом», ссылаясь на данные опросов компаний ЦБ и «ряд других опросных показателей». Но композитный </w:t>
      </w:r>
      <w:r w:rsidRPr="00406521">
        <w:rPr>
          <w:lang w:val="en-US"/>
        </w:rPr>
        <w:t>PMI</w:t>
      </w:r>
      <w:r w:rsidRPr="003D5796">
        <w:t xml:space="preserve"> и опросы ИНП РАН (см. “Ъ” от 8 июня) фиксируют стабилизацию деловой активности и частного потребления на низком уровне в апреле—мае.</w:t>
      </w:r>
    </w:p>
    <w:p w14:paraId="54797FB3" w14:textId="77777777" w:rsidR="00406521" w:rsidRPr="003D5796" w:rsidRDefault="00406521" w:rsidP="00406521">
      <w:r w:rsidRPr="003D5796">
        <w:t>Отметим, исследования ЦБ, опросы предприятий и мнения аналитиков показывают, что задача повышения производительных инвестиций выглядит значительно сложнее, чем увеличение объема вложений. Предыдущий инвестцикл помог экономике адаптироваться. Новый должен решить более сложную задачу — обеспечить устойчивый рост производительности в условиях высокой загрузки мощностей, дефицита рабочей силы, постепенного сокращения нефтегазовой ренты и более ограниченных возможностей экстенсивного роста.</w:t>
      </w:r>
    </w:p>
    <w:p w14:paraId="5424D3D6" w14:textId="77777777" w:rsidR="00406521" w:rsidRPr="003D5796" w:rsidRDefault="00406521" w:rsidP="00406521">
      <w:r w:rsidRPr="003D5796">
        <w:lastRenderedPageBreak/>
        <w:t>Для запуска нового инвестцикла власти предлагают «немонетарные меры» — снижение административных барьеров, повышение гибкости рынка труда.</w:t>
      </w:r>
    </w:p>
    <w:p w14:paraId="23DFA278" w14:textId="77777777" w:rsidR="00406521" w:rsidRPr="003D5796" w:rsidRDefault="00406521" w:rsidP="00406521">
      <w:r w:rsidRPr="003D5796">
        <w:t>Бизнес ждет прежде всего увеличения размера федерального инвестиционного налогового вычета (ФИНВ) с 3% до 8%. Вице-премьер Александр Новак посчитал, что ставку можно повысить, например, до 5–6%. Более локальным расширение ФИНВ предложил сделать глава Минфина Антон Силуанов — для проектов на Дальнем Востоке, но с более существенным повышением размера вычета (свыше 12%). Помимо системных мер, полагает Александр Новак, стоит провести в «ручном режиме» ревизию инвестпроектов, которые могли быть реализованы или приостановлены, и сформировать реестр из 50–100 проектов с поддержкой в точечном режиме. Видимо, речь идет о проектах, предполагающих производительные вложения.</w:t>
      </w:r>
    </w:p>
    <w:p w14:paraId="76B4BC2D" w14:textId="55689462" w:rsidR="00406521" w:rsidRPr="003D5796" w:rsidRDefault="00406521" w:rsidP="00406521">
      <w:r w:rsidRPr="003D5796">
        <w:t>Артем Чугунов, Евгения Крючкова</w:t>
      </w:r>
    </w:p>
    <w:p w14:paraId="7647951E" w14:textId="2EF2921B" w:rsidR="00F06B38" w:rsidRPr="002F24A7" w:rsidRDefault="00F06B38" w:rsidP="002F24A7">
      <w:pPr>
        <w:pStyle w:val="2"/>
      </w:pPr>
      <w:bookmarkStart w:id="115" w:name="_Toc232059406"/>
      <w:r w:rsidRPr="00F06B38">
        <w:t>Известия, 10.06.2026</w:t>
      </w:r>
      <w:r w:rsidR="002F24A7" w:rsidRPr="002F24A7">
        <w:t xml:space="preserve">, </w:t>
      </w:r>
      <w:r w:rsidR="002F24A7" w:rsidRPr="00F06B38">
        <w:t>Любят счет: кабмин может увеличить налоговый инвествычет для бизнеса</w:t>
      </w:r>
      <w:bookmarkEnd w:id="115"/>
    </w:p>
    <w:p w14:paraId="03F79FDA" w14:textId="77777777" w:rsidR="00F06B38" w:rsidRPr="002F24A7" w:rsidRDefault="00F06B38" w:rsidP="00F06B38">
      <w:pPr>
        <w:pStyle w:val="3"/>
      </w:pPr>
      <w:bookmarkStart w:id="116" w:name="_Toc232059407"/>
      <w:r w:rsidRPr="00F06B38">
        <w:t xml:space="preserve">В России наступил период «инвестиционной сдержанности» в условиях принимаемых мер против инфляции. </w:t>
      </w:r>
      <w:r w:rsidRPr="002F24A7">
        <w:t>Об этом заявил Владимир Путин на совещании с правительством 10 июня. А члены правительства и представители бизнеса вступили в дискуссию о дополнительных мерах поддержки для тех компаний, которые продолжают инвестировать в производство. Глава РСПП Александр Шохин предложил увеличить с нынешних 3% до 8% размер федерального инвестиционного налогового вычета, который позволяет компаниям возвращать часть выплат по налогу на прибыль на сумму сделанных инвестиций. Но вице-премьер Александр Новак предложил ограничиться ростом до 5-6%. Среди других тем совещания - подготовка к летнему отдыху и первые результаты программы «налогового кешбэка», которая позволяет многим семьям с детьми возвращать 7% НДФЛ. О каких суммах идет речь и что сказал Владимир Путин о санкциях ЕС против «Орленка» - в материале «Известий».</w:t>
      </w:r>
      <w:bookmarkEnd w:id="116"/>
    </w:p>
    <w:p w14:paraId="44C22C41" w14:textId="1B20789E" w:rsidR="00F06B38" w:rsidRPr="00D54075" w:rsidRDefault="00F06B38" w:rsidP="00F06B38">
      <w:r w:rsidRPr="00D54075">
        <w:t>&lt;…&gt;</w:t>
      </w:r>
    </w:p>
    <w:p w14:paraId="2A656EF3" w14:textId="77777777" w:rsidR="00F06B38" w:rsidRPr="002F24A7" w:rsidRDefault="00F06B38" w:rsidP="00F06B38">
      <w:r w:rsidRPr="002F24A7">
        <w:t>Что бизнес думает об инвестклимате в России</w:t>
      </w:r>
    </w:p>
    <w:p w14:paraId="105E3673" w14:textId="77777777" w:rsidR="00F06B38" w:rsidRPr="002F24A7" w:rsidRDefault="00F06B38" w:rsidP="00F06B38">
      <w:r w:rsidRPr="002F24A7">
        <w:t>Обсудили и главную тему совещания - меры по восстановлению инвестиционной активности. Глава РСПП Александр Шохин первым обозначил масштаб проблемы. Майский опрос бизнеса зафиксировал ухудшение оценок спроса, рост неплатежей и сложное финансовое положение компаний.</w:t>
      </w:r>
    </w:p>
    <w:p w14:paraId="095B88E9" w14:textId="77777777" w:rsidR="00F06B38" w:rsidRPr="002F24A7" w:rsidRDefault="00F06B38" w:rsidP="00F06B38">
      <w:r w:rsidRPr="002F24A7">
        <w:t>- Есть риск, что инвестиционная пауза перейдет в длительную заморозку, - предупредил он.</w:t>
      </w:r>
    </w:p>
    <w:p w14:paraId="728A743F" w14:textId="77777777" w:rsidR="00F06B38" w:rsidRPr="002F24A7" w:rsidRDefault="00F06B38" w:rsidP="00F06B38">
      <w:r w:rsidRPr="002F24A7">
        <w:t>Глава государства скорректировал тон дискуссии, предложив говорить не об «инвестиционной паузе», а об «инвестиционной сдержанности». Тем не менее бизнес стоял на своем и предложил увеличить федеральный инвестиционный налоговый вычет (ФИНВ) с нынешних 3% до 8%.Справка «Известий»</w:t>
      </w:r>
    </w:p>
    <w:p w14:paraId="449A9A1C" w14:textId="77777777" w:rsidR="00F06B38" w:rsidRPr="002F24A7" w:rsidRDefault="00F06B38" w:rsidP="00F06B38">
      <w:r w:rsidRPr="002F24A7">
        <w:t xml:space="preserve">Федеральный инвестиционный налоговый вычет (ФИНВ) - это механизм, позволяющий организациям уменьшить сумму налога на прибыль на сумму затрат на </w:t>
      </w:r>
      <w:r w:rsidRPr="002F24A7">
        <w:lastRenderedPageBreak/>
        <w:t>капиталовложения (покупка оборудования, строительство, модернизация). Вычет применяется с 2025 года и призван стимулировать бизнес инвестировать.</w:t>
      </w:r>
    </w:p>
    <w:p w14:paraId="7A16FC5C" w14:textId="77777777" w:rsidR="00F06B38" w:rsidRPr="002F24A7" w:rsidRDefault="00F06B38" w:rsidP="00F06B38">
      <w:r w:rsidRPr="002F24A7">
        <w:t>Вице-премьер Александр Новак выступил с более осторожной инициативой - повысить вычет не до 8%, а до 5-6%, отметив, что механизм используется не в полную силу: в прошлом году бизнес освоил только 26 млрд рублей из 150 млрд запланированных. Министр финансов Антон Силуанов подтвердил, что объем ФИНВ в 2026 году будет вдвое больше прошлогоднего, и не возражал против донастройки инструмента.</w:t>
      </w:r>
    </w:p>
    <w:p w14:paraId="5EDC4D9B" w14:textId="77777777" w:rsidR="00F06B38" w:rsidRPr="002F24A7" w:rsidRDefault="00F06B38" w:rsidP="00F06B38">
      <w:r w:rsidRPr="002F24A7">
        <w:t>- Эта мера станет стимулом для компаний, которые осуществляют капитальные вложения, например обновляют оборудование или расширяют производственные линии. Это поможет снизить налоговую нагрузку на прибыль за счет частичной компенсации затрат на основные средства. Основная проблема МСП в текущих условиях - дефицит оборотных средств, а не только налог на прибыль, - сказала «Известиям» член комитета ГД по малому и среднему предпринимательству Наталия Полуянова.</w:t>
      </w:r>
    </w:p>
    <w:p w14:paraId="66FCA532" w14:textId="77777777" w:rsidR="00F06B38" w:rsidRPr="002F24A7" w:rsidRDefault="00F06B38" w:rsidP="00F06B38">
      <w:r w:rsidRPr="002F24A7">
        <w:t xml:space="preserve">Дискуссия о ставке налогового вычета стала центральной на совещании. Устойчивый запрос бизнеса на расширение инструмента, по мнению основателя финтех-платформы </w:t>
      </w:r>
      <w:r w:rsidRPr="00F06B38">
        <w:rPr>
          <w:lang w:val="en-US"/>
        </w:rPr>
        <w:t>SharesPro</w:t>
      </w:r>
      <w:r w:rsidRPr="002F24A7">
        <w:t xml:space="preserve"> Дениса Астафьева, говорит о его востребованности. Бизнес ориентируется на максимальный стимулирующий эффект, правительство же ищет баланс между эффективностью и бюджетной дисциплиной. Компромисс в диапазоне 6-7% с поэтапным расширением охвата отраслей способен дать устойчивый результат для инвесторов без избыточной нагрузки на бюджет, полагает эксперт.</w:t>
      </w:r>
    </w:p>
    <w:p w14:paraId="055A6208" w14:textId="77777777" w:rsidR="00F06B38" w:rsidRPr="002F24A7" w:rsidRDefault="00F06B38" w:rsidP="00F06B38">
      <w:r w:rsidRPr="002F24A7">
        <w:t>Помимо налоговых мер, участники совещания предложили и другие инструменты. Александр Новак выступил с инициативой провести ревизию приостановленных инвестпроектов и создать реестр из 50-100 объектов для точечной поддержки «в ручном режиме». Ревизия таких проектов открывает возможность для перезапуска именно тех объектов, которые дают наибольший мультипликативный эффект для смежных отраслей и занятости, отметил Денис Астафьев. Крупные капиталоемкие проекты с длинным горизонтом окупаемости выигрывают от индивидуального сопровождения.</w:t>
      </w:r>
    </w:p>
    <w:p w14:paraId="776F91D6" w14:textId="77777777" w:rsidR="00F06B38" w:rsidRPr="002F24A7" w:rsidRDefault="00F06B38" w:rsidP="00F06B38">
      <w:r w:rsidRPr="002F24A7">
        <w:t>Глава Минэкономразвития Максим Решетников связал снижение инвестиционной активности с дорогими кредитами и эффектом высокой базы прошлых лет. В 2024 году инвестиции выросли на 38% к уровню 2020 года, а их доля в ВВП превысила 23%. При этом прибыль компаний как источник для капиталовложений сокращается, отметил министр. Александр Шохин обратился к президенту с просьбой не вводить ограничения на выплату дивидендов для компаний, получающих господдержку.</w:t>
      </w:r>
    </w:p>
    <w:p w14:paraId="0E3AC325" w14:textId="77777777" w:rsidR="00F06B38" w:rsidRPr="002F24A7" w:rsidRDefault="00F06B38" w:rsidP="00F06B38">
      <w:r w:rsidRPr="002F24A7">
        <w:t>- Частные инвесторы будут покупать акции и облигации лишь тогда, когда выплачиваются дивиденды. Это очевидный мотив, - заявил он.</w:t>
      </w:r>
    </w:p>
    <w:p w14:paraId="30E52CA1" w14:textId="77777777" w:rsidR="00F06B38" w:rsidRPr="002F24A7" w:rsidRDefault="00F06B38" w:rsidP="00F06B38">
      <w:r w:rsidRPr="002F24A7">
        <w:t>Такая корректировка ограничений на дивиденды выглядит как признак зрелости регуляторного мышления, считает Денис Астафьев. Привязка дивидендных ограничений к конкретным инвестиционным обязательствам - с поэтапным снятием по мере их выполнения - создает правильную архитектуру стимулов: компании получают финансовую гибкость, государство - гарантию целевого использования поддержки. Это может сделать инструменты господдержки привлекательнее для широкого круга компаний.</w:t>
      </w:r>
    </w:p>
    <w:p w14:paraId="62EDFB92" w14:textId="77777777" w:rsidR="00F06B38" w:rsidRPr="002F24A7" w:rsidRDefault="00F06B38" w:rsidP="00F06B38">
      <w:r w:rsidRPr="002F24A7">
        <w:t xml:space="preserve">Завершая совещание, президент Путин выразил надежду на снижение ключевой ставки, что, по мнению Дениса Астафьева, станет естественным катализатором для бизнеса. </w:t>
      </w:r>
      <w:r w:rsidRPr="002F24A7">
        <w:lastRenderedPageBreak/>
        <w:t>Удешевление кредита способно многократно усилить эффект всех перечисленных инструментов и создать условия для устойчивого роста инвестиций, отметил он.</w:t>
      </w:r>
    </w:p>
    <w:p w14:paraId="5ED8FD22" w14:textId="77777777" w:rsidR="00F06B38" w:rsidRPr="002F24A7" w:rsidRDefault="00F06B38" w:rsidP="00F06B38">
      <w:r w:rsidRPr="002F24A7">
        <w:t>Алена Нефедова Анатолий Цейко</w:t>
      </w:r>
    </w:p>
    <w:p w14:paraId="3A775E22" w14:textId="57DA8DBD" w:rsidR="00F06B38" w:rsidRPr="00D54075" w:rsidRDefault="004E7A14" w:rsidP="00F06B38">
      <w:hyperlink r:id="rId35" w:history="1">
        <w:r w:rsidR="00F06B38" w:rsidRPr="00A27DD7">
          <w:rPr>
            <w:rStyle w:val="a3"/>
            <w:lang w:val="en-US"/>
          </w:rPr>
          <w:t>https</w:t>
        </w:r>
        <w:r w:rsidR="00F06B38" w:rsidRPr="002F24A7">
          <w:rPr>
            <w:rStyle w:val="a3"/>
          </w:rPr>
          <w:t>://</w:t>
        </w:r>
        <w:r w:rsidR="00F06B38" w:rsidRPr="00A27DD7">
          <w:rPr>
            <w:rStyle w:val="a3"/>
            <w:lang w:val="en-US"/>
          </w:rPr>
          <w:t>iz</w:t>
        </w:r>
        <w:r w:rsidR="00F06B38" w:rsidRPr="002F24A7">
          <w:rPr>
            <w:rStyle w:val="a3"/>
          </w:rPr>
          <w:t>.</w:t>
        </w:r>
        <w:r w:rsidR="00F06B38" w:rsidRPr="00A27DD7">
          <w:rPr>
            <w:rStyle w:val="a3"/>
            <w:lang w:val="en-US"/>
          </w:rPr>
          <w:t>ru</w:t>
        </w:r>
        <w:r w:rsidR="00F06B38" w:rsidRPr="002F24A7">
          <w:rPr>
            <w:rStyle w:val="a3"/>
          </w:rPr>
          <w:t>/2113591/</w:t>
        </w:r>
        <w:r w:rsidR="00F06B38" w:rsidRPr="00A27DD7">
          <w:rPr>
            <w:rStyle w:val="a3"/>
            <w:lang w:val="en-US"/>
          </w:rPr>
          <w:t>alena</w:t>
        </w:r>
        <w:r w:rsidR="00F06B38" w:rsidRPr="002F24A7">
          <w:rPr>
            <w:rStyle w:val="a3"/>
          </w:rPr>
          <w:t>-</w:t>
        </w:r>
        <w:r w:rsidR="00F06B38" w:rsidRPr="00A27DD7">
          <w:rPr>
            <w:rStyle w:val="a3"/>
            <w:lang w:val="en-US"/>
          </w:rPr>
          <w:t>nefedova</w:t>
        </w:r>
        <w:r w:rsidR="00F06B38" w:rsidRPr="002F24A7">
          <w:rPr>
            <w:rStyle w:val="a3"/>
          </w:rPr>
          <w:t>/</w:t>
        </w:r>
        <w:r w:rsidR="00F06B38" w:rsidRPr="00A27DD7">
          <w:rPr>
            <w:rStyle w:val="a3"/>
            <w:lang w:val="en-US"/>
          </w:rPr>
          <w:t>kabmin</w:t>
        </w:r>
        <w:r w:rsidR="00F06B38" w:rsidRPr="002F24A7">
          <w:rPr>
            <w:rStyle w:val="a3"/>
          </w:rPr>
          <w:t>-</w:t>
        </w:r>
        <w:r w:rsidR="00F06B38" w:rsidRPr="00A27DD7">
          <w:rPr>
            <w:rStyle w:val="a3"/>
            <w:lang w:val="en-US"/>
          </w:rPr>
          <w:t>mozhet</w:t>
        </w:r>
        <w:r w:rsidR="00F06B38" w:rsidRPr="002F24A7">
          <w:rPr>
            <w:rStyle w:val="a3"/>
          </w:rPr>
          <w:t>-</w:t>
        </w:r>
        <w:r w:rsidR="00F06B38" w:rsidRPr="00A27DD7">
          <w:rPr>
            <w:rStyle w:val="a3"/>
            <w:lang w:val="en-US"/>
          </w:rPr>
          <w:t>uvelichit</w:t>
        </w:r>
        <w:r w:rsidR="00F06B38" w:rsidRPr="002F24A7">
          <w:rPr>
            <w:rStyle w:val="a3"/>
          </w:rPr>
          <w:t>-</w:t>
        </w:r>
        <w:r w:rsidR="00F06B38" w:rsidRPr="00A27DD7">
          <w:rPr>
            <w:rStyle w:val="a3"/>
            <w:lang w:val="en-US"/>
          </w:rPr>
          <w:t>nalogovyi</w:t>
        </w:r>
        <w:r w:rsidR="00F06B38" w:rsidRPr="002F24A7">
          <w:rPr>
            <w:rStyle w:val="a3"/>
          </w:rPr>
          <w:t>-</w:t>
        </w:r>
        <w:r w:rsidR="00F06B38" w:rsidRPr="00A27DD7">
          <w:rPr>
            <w:rStyle w:val="a3"/>
            <w:lang w:val="en-US"/>
          </w:rPr>
          <w:t>investvychet</w:t>
        </w:r>
        <w:r w:rsidR="00F06B38" w:rsidRPr="002F24A7">
          <w:rPr>
            <w:rStyle w:val="a3"/>
          </w:rPr>
          <w:t>-</w:t>
        </w:r>
        <w:r w:rsidR="00F06B38" w:rsidRPr="00A27DD7">
          <w:rPr>
            <w:rStyle w:val="a3"/>
            <w:lang w:val="en-US"/>
          </w:rPr>
          <w:t>dlia</w:t>
        </w:r>
        <w:r w:rsidR="00F06B38" w:rsidRPr="002F24A7">
          <w:rPr>
            <w:rStyle w:val="a3"/>
          </w:rPr>
          <w:t>-</w:t>
        </w:r>
        <w:r w:rsidR="00F06B38" w:rsidRPr="00A27DD7">
          <w:rPr>
            <w:rStyle w:val="a3"/>
            <w:lang w:val="en-US"/>
          </w:rPr>
          <w:t>biznesa</w:t>
        </w:r>
      </w:hyperlink>
      <w:r w:rsidR="00F06B38" w:rsidRPr="002F24A7">
        <w:t xml:space="preserve"> </w:t>
      </w:r>
    </w:p>
    <w:p w14:paraId="73B5C446" w14:textId="7A5BA94E" w:rsidR="00602117" w:rsidRPr="00160517" w:rsidRDefault="0067022F" w:rsidP="00602117">
      <w:pPr>
        <w:pStyle w:val="2"/>
      </w:pPr>
      <w:bookmarkStart w:id="117" w:name="_Toc232059408"/>
      <w:r w:rsidRPr="00160517">
        <w:t>Эксперт</w:t>
      </w:r>
      <w:r w:rsidR="00602117" w:rsidRPr="00160517">
        <w:t xml:space="preserve">, 09.06.2026, </w:t>
      </w:r>
      <w:r w:rsidRPr="00160517">
        <w:t>Минфин отказался от IPO</w:t>
      </w:r>
      <w:bookmarkEnd w:id="117"/>
    </w:p>
    <w:p w14:paraId="35BD3E30" w14:textId="77777777" w:rsidR="006B78FF" w:rsidRPr="00160517" w:rsidRDefault="006B78FF" w:rsidP="00F479A4">
      <w:pPr>
        <w:pStyle w:val="3"/>
      </w:pPr>
      <w:bookmarkStart w:id="118" w:name="_Toc232059409"/>
      <w:r w:rsidRPr="00160517">
        <w:t>Минфин не планирует проводить IPO госкомпаний в 2026 г. Но, возможно, состоится 2–3 SPO, заявил 9 июня на конференции НАУФОР замминистра финансов Иван Чебесков. Решение может быть связано с плохой конъюнктурой рынка акций, а она стала следствием не только внешних факторов, но и низкой емкости внутреннего рынка. Мелкие частные инвесторы в среднем зарабатывают на бирже кратно меньше профессионалов.</w:t>
      </w:r>
      <w:bookmarkEnd w:id="118"/>
    </w:p>
    <w:p w14:paraId="3807788D" w14:textId="1946BEFD" w:rsidR="006B78FF" w:rsidRPr="00160517" w:rsidRDefault="006B78FF" w:rsidP="006B78FF">
      <w:r w:rsidRPr="00160517">
        <w:t xml:space="preserve">Министерство финансов РФ не намерено в 2026 г. проводить первичное публичное размещение акций (IPO) госкомпаний. </w:t>
      </w:r>
      <w:r w:rsidR="005E5AC4">
        <w:t>«</w:t>
      </w:r>
      <w:r w:rsidRPr="00160517">
        <w:t>Пока IPO компаний с госучастием в этом году не планируется. Надеемся, что на следующий год это произойдет</w:t>
      </w:r>
      <w:r w:rsidR="005E5AC4">
        <w:t>»</w:t>
      </w:r>
      <w:r w:rsidRPr="00160517">
        <w:t xml:space="preserve">. Процесс подготовки к размещениям не прерывается, заявил 9 июня замминистра финансов Иван Чебесков на конференции Национальной ассоциации участников фондового рынка (НАУФОР) </w:t>
      </w:r>
      <w:r w:rsidR="005E5AC4">
        <w:t>«</w:t>
      </w:r>
      <w:r w:rsidRPr="00160517">
        <w:t>Российский фондовый рынок</w:t>
      </w:r>
      <w:r w:rsidR="005E5AC4">
        <w:t>»</w:t>
      </w:r>
      <w:r w:rsidRPr="00160517">
        <w:t xml:space="preserve">. По его словам, </w:t>
      </w:r>
      <w:r w:rsidR="005E5AC4">
        <w:t>«</w:t>
      </w:r>
      <w:r w:rsidRPr="00160517">
        <w:t>для Минфина подготовка госкомпаний к IPO — это задача долгосрочная, основанная не столько, чтобы привлечь деньги в казну или капитал компании, а чтобы помочь этим инструментарием самим компаниям. В целом качества, присущие публичным компаниям, позволяют им более эффективно развиваться. Это ключевая для нас цель</w:t>
      </w:r>
      <w:r w:rsidR="005E5AC4">
        <w:t>»</w:t>
      </w:r>
      <w:r w:rsidRPr="00160517">
        <w:t>. При этом замминистра не исключил проведение 2–3 SPO (вторичное размещение акций).</w:t>
      </w:r>
    </w:p>
    <w:p w14:paraId="11A88D25" w14:textId="4D5AF99F" w:rsidR="006B78FF" w:rsidRPr="00160517" w:rsidRDefault="006B78FF" w:rsidP="006B78FF">
      <w:r w:rsidRPr="00160517">
        <w:t xml:space="preserve">18 февраля 2026 г. на конференции </w:t>
      </w:r>
      <w:r w:rsidR="005E5AC4">
        <w:t>«</w:t>
      </w:r>
      <w:r w:rsidRPr="00160517">
        <w:t>Будущее рынка акций</w:t>
      </w:r>
      <w:r w:rsidR="005E5AC4">
        <w:t>»</w:t>
      </w:r>
      <w:r w:rsidRPr="00160517">
        <w:t xml:space="preserve">, организованной </w:t>
      </w:r>
      <w:r w:rsidR="005E5AC4">
        <w:t>«</w:t>
      </w:r>
      <w:r w:rsidRPr="00160517">
        <w:t>Эксперт РА</w:t>
      </w:r>
      <w:r w:rsidR="005E5AC4">
        <w:t>»</w:t>
      </w:r>
      <w:r w:rsidRPr="00160517">
        <w:t xml:space="preserve">, заместитель директора департамента финансовой политики Минфина Павел Шахлевич говорил, что в планах финансового ведомства на 2026 г. заложено размещение на биржах акций 14 компаний, в том числе 2–3 вторичных размещения. Аналитики тогда не исключали, что на публичные торги могли быть выведены бумаги таких эмитентов, как </w:t>
      </w:r>
      <w:r w:rsidR="005E5AC4">
        <w:t>«</w:t>
      </w:r>
      <w:r w:rsidRPr="00160517">
        <w:t>Росатом</w:t>
      </w:r>
      <w:r w:rsidR="005E5AC4">
        <w:t>»</w:t>
      </w:r>
      <w:r w:rsidRPr="00160517">
        <w:t xml:space="preserve">, </w:t>
      </w:r>
      <w:r w:rsidR="005E5AC4">
        <w:t>«</w:t>
      </w:r>
      <w:r w:rsidRPr="00160517">
        <w:t>Ростех</w:t>
      </w:r>
      <w:r w:rsidR="005E5AC4">
        <w:t>»</w:t>
      </w:r>
      <w:r w:rsidRPr="00160517">
        <w:t>, РЖД.</w:t>
      </w:r>
    </w:p>
    <w:p w14:paraId="0A3B88B4" w14:textId="2962DE09" w:rsidR="006B78FF" w:rsidRPr="00160517" w:rsidRDefault="005E5AC4" w:rsidP="006B78FF">
      <w:r>
        <w:t>«</w:t>
      </w:r>
      <w:r w:rsidR="006B78FF" w:rsidRPr="00160517">
        <w:t>Рынок акций рекордно падает 14 недель подряд — это говорит об отсутствии интереса инвесторов к акциям. Не факт, что ситуация сильно улучшится в дальнейшем. В таких условиях выходить с IPO нецелесообразно, поскольку государству придется продавать активы с большим дисконтом к справедливой стоимости. На рынке есть деньги для покупок крупных компаний, вопрос в том, что рыночная конъюнктура сейчас неблагоприятная для продавца. Я считаю правильным решение Минфина перенести IPO госкомпаний на попозже</w:t>
      </w:r>
      <w:r>
        <w:t>»</w:t>
      </w:r>
      <w:r w:rsidR="006B78FF" w:rsidRPr="00160517">
        <w:t xml:space="preserve">, — поделился с </w:t>
      </w:r>
      <w:r>
        <w:t>«</w:t>
      </w:r>
      <w:r w:rsidR="006B78FF" w:rsidRPr="00160517">
        <w:t>Экспертом</w:t>
      </w:r>
      <w:r>
        <w:t>»</w:t>
      </w:r>
      <w:r w:rsidR="006B78FF" w:rsidRPr="00160517">
        <w:t xml:space="preserve"> своим мнением руководитель аналитического отдела </w:t>
      </w:r>
      <w:r>
        <w:t>«</w:t>
      </w:r>
      <w:r w:rsidR="006B78FF" w:rsidRPr="00160517">
        <w:t>КИТ Финанс</w:t>
      </w:r>
      <w:r>
        <w:t>»</w:t>
      </w:r>
      <w:r w:rsidR="006B78FF" w:rsidRPr="00160517">
        <w:t xml:space="preserve"> Павел Веревкин.</w:t>
      </w:r>
    </w:p>
    <w:p w14:paraId="28F82713" w14:textId="7F64AEEE" w:rsidR="006B78FF" w:rsidRPr="00160517" w:rsidRDefault="006B78FF" w:rsidP="006B78FF">
      <w:r w:rsidRPr="00160517">
        <w:t xml:space="preserve">Президент НАУФОР Алексей Тимофеев считает, что проблемы отечественного фондового рынка имеют не только внешний, но и внутренний характер. Основная из них — низкая емкость рынка. </w:t>
      </w:r>
      <w:r w:rsidR="005E5AC4">
        <w:t>«</w:t>
      </w:r>
      <w:r w:rsidRPr="00160517">
        <w:t xml:space="preserve">Эту проблему очень трудно решить, полагаясь только на внутренние источники. Нам нужно больше идей на рынке, больше разных инвесторов — </w:t>
      </w:r>
      <w:r w:rsidRPr="00160517">
        <w:lastRenderedPageBreak/>
        <w:t>розничных, институциональных, резидентов, нерезидентов</w:t>
      </w:r>
      <w:r w:rsidR="005E5AC4">
        <w:t>»</w:t>
      </w:r>
      <w:r w:rsidRPr="00160517">
        <w:t>. В первую очередь нужно больше институциональных инвесторов, заявил он на конференции.</w:t>
      </w:r>
    </w:p>
    <w:p w14:paraId="52FFDAE5" w14:textId="3C3AD0BD" w:rsidR="006B78FF" w:rsidRPr="00160517" w:rsidRDefault="006B78FF" w:rsidP="006B78FF">
      <w:r w:rsidRPr="00160517">
        <w:t xml:space="preserve">В связи с чем интересно отметить данные результатов инвестирования некрупных частных инвесторов и профессиональных управляющих, которые огласил зампред ЦБ Филипп Габуния. По его словам, средняя доходность за три года самостоятельных операций частных инвесторов с размером счетов от 100 тыс. до 10 млн руб. составила всего 2,9% годовых. Только 9% из этой категории инвесторов смогли заработать больше 13% годовых. Те же, кто отдал капитал доверительным управляющим, получали средний результат в 18% годовых. </w:t>
      </w:r>
      <w:r w:rsidR="005E5AC4">
        <w:t>«</w:t>
      </w:r>
      <w:r w:rsidRPr="00160517">
        <w:t>У крупных инвесторов всё неплохо: то ли им кто-то помогает, то ли они сами всё умеют. Они показывают хорошие результаты</w:t>
      </w:r>
      <w:r w:rsidR="005E5AC4">
        <w:t>»</w:t>
      </w:r>
      <w:r w:rsidRPr="00160517">
        <w:t>, — отметил он.</w:t>
      </w:r>
    </w:p>
    <w:p w14:paraId="3C7D589C" w14:textId="4C08866E" w:rsidR="006B78FF" w:rsidRPr="00160517" w:rsidRDefault="006B78FF" w:rsidP="006B78FF">
      <w:r w:rsidRPr="00160517">
        <w:t xml:space="preserve">Президент — председатель правления ФГ </w:t>
      </w:r>
      <w:r w:rsidR="005E5AC4">
        <w:t>«</w:t>
      </w:r>
      <w:r w:rsidRPr="00160517">
        <w:t>Финам</w:t>
      </w:r>
      <w:r w:rsidR="005E5AC4">
        <w:t>»</w:t>
      </w:r>
      <w:r w:rsidRPr="00160517">
        <w:t xml:space="preserve"> Владислав Кочетков объяснил это психологическим фактором: приходящие на рынок мелкие инвесторы стремятся как можно больше заработать в абсолютном выражении и поэтому берут на себя максимальные риски, которые им регуляторно доступны.</w:t>
      </w:r>
    </w:p>
    <w:p w14:paraId="2FBD3536" w14:textId="3FB76D72" w:rsidR="006B78FF" w:rsidRPr="00160517" w:rsidRDefault="006B78FF" w:rsidP="006B78FF">
      <w:r w:rsidRPr="00160517">
        <w:t xml:space="preserve">Руководитель отдела инвестиционного консультирования </w:t>
      </w:r>
      <w:r w:rsidR="005E5AC4">
        <w:t>«</w:t>
      </w:r>
      <w:r w:rsidRPr="00160517">
        <w:t>Солид Инвестиции</w:t>
      </w:r>
      <w:r w:rsidR="005E5AC4">
        <w:t>»</w:t>
      </w:r>
      <w:r w:rsidRPr="00160517">
        <w:t xml:space="preserve"> Алексей Антонов назвал </w:t>
      </w:r>
      <w:r w:rsidR="005E5AC4">
        <w:t>«</w:t>
      </w:r>
      <w:r w:rsidRPr="00160517">
        <w:t>Эксперту</w:t>
      </w:r>
      <w:r w:rsidR="005E5AC4">
        <w:t>»</w:t>
      </w:r>
      <w:r w:rsidRPr="00160517">
        <w:t xml:space="preserve"> другие причины слабых финансовых результатов. </w:t>
      </w:r>
      <w:r w:rsidR="005E5AC4">
        <w:t>«</w:t>
      </w:r>
      <w:r w:rsidRPr="00160517">
        <w:t>Прежде всего, это низкая финансовая грамотность и высокая самооценка, когда частные инвесторы, начитавшись некоторых телеграм-каналов и наслушавшись публичных инвестиционных идей, следуют им. Когда что-то идет не по плану, сдают нервы, и они поздно закрывают убыточные позиции и рано — прибыльные, не давая прибыли расти</w:t>
      </w:r>
      <w:r w:rsidR="005E5AC4">
        <w:t>»</w:t>
      </w:r>
      <w:r w:rsidRPr="00160517">
        <w:t>.</w:t>
      </w:r>
    </w:p>
    <w:p w14:paraId="1F37A233" w14:textId="21B48D6F" w:rsidR="00602117" w:rsidRPr="00160517" w:rsidRDefault="006B78FF" w:rsidP="006B78FF">
      <w:r w:rsidRPr="00160517">
        <w:t xml:space="preserve">Однако, несмотря на все имеющиеся проблемы, председатель правления ПАО </w:t>
      </w:r>
      <w:r w:rsidR="005E5AC4">
        <w:t>«</w:t>
      </w:r>
      <w:r w:rsidRPr="00160517">
        <w:t>Московская Биржа</w:t>
      </w:r>
      <w:r w:rsidR="005E5AC4">
        <w:t>»</w:t>
      </w:r>
      <w:r w:rsidRPr="00160517">
        <w:t xml:space="preserve"> Виктор Жидков уверен: </w:t>
      </w:r>
      <w:r w:rsidR="005E5AC4">
        <w:t>«</w:t>
      </w:r>
      <w:r w:rsidRPr="00160517">
        <w:t>Может быть, не в текущем, может быть, не в следующем году, но, по крайней мере, наши дети точно будут жить в прекрасной стране с развитым рынком!</w:t>
      </w:r>
      <w:r w:rsidR="005E5AC4">
        <w:t>»</w:t>
      </w:r>
    </w:p>
    <w:p w14:paraId="46C03FCB" w14:textId="76D96958" w:rsidR="0067022F" w:rsidRPr="00D54075" w:rsidRDefault="004E7A14" w:rsidP="00602117">
      <w:hyperlink r:id="rId36" w:history="1">
        <w:r w:rsidR="0067022F" w:rsidRPr="00160517">
          <w:rPr>
            <w:rStyle w:val="a3"/>
          </w:rPr>
          <w:t>https://expert.ru/finance/minfin-otkazalsya-ot-ipo</w:t>
        </w:r>
      </w:hyperlink>
      <w:r w:rsidR="0067022F" w:rsidRPr="00160517">
        <w:t xml:space="preserve"> </w:t>
      </w:r>
    </w:p>
    <w:p w14:paraId="55B1DB71" w14:textId="4056068D" w:rsidR="00EC7FFE" w:rsidRPr="00AE04B2" w:rsidRDefault="00EC7FFE" w:rsidP="00EC7FFE">
      <w:pPr>
        <w:pStyle w:val="2"/>
      </w:pPr>
      <w:bookmarkStart w:id="119" w:name="_Toc232059410"/>
      <w:r w:rsidRPr="00EC7FFE">
        <w:t>Парламентская газета, 11.06.2026</w:t>
      </w:r>
      <w:r w:rsidRPr="00AE04B2">
        <w:t xml:space="preserve">, </w:t>
      </w:r>
      <w:r w:rsidRPr="00EC7FFE">
        <w:t>Бюджету добавят цифровых рублей</w:t>
      </w:r>
      <w:bookmarkEnd w:id="119"/>
    </w:p>
    <w:p w14:paraId="233C6275" w14:textId="77777777" w:rsidR="00EC7FFE" w:rsidRPr="00EC7FFE" w:rsidRDefault="00EC7FFE" w:rsidP="00EC7FFE">
      <w:pPr>
        <w:pStyle w:val="3"/>
      </w:pPr>
      <w:bookmarkStart w:id="120" w:name="_Toc232059411"/>
      <w:r w:rsidRPr="00EC7FFE">
        <w:t>Чтобы государственные деньги бесперебойно шли на социальные выплаты, оборону, безопасность и развитие технологий, кабмин предложил изменения в Бюджетный кодекс и ряд действующих федеральных законов. Соответствующий законопроект 8 июня внесли в Госдуму.</w:t>
      </w:r>
      <w:bookmarkEnd w:id="120"/>
    </w:p>
    <w:p w14:paraId="5E99E543" w14:textId="77777777" w:rsidR="00EC7FFE" w:rsidRPr="00EC7FFE" w:rsidRDefault="00EC7FFE" w:rsidP="00EC7FFE">
      <w:r w:rsidRPr="00EC7FFE">
        <w:t>КОГДА ПЛАТИТЬ ПО ДОЛГАМ</w:t>
      </w:r>
    </w:p>
    <w:p w14:paraId="50FD3579" w14:textId="77777777" w:rsidR="00EC7FFE" w:rsidRPr="00EC7FFE" w:rsidRDefault="00EC7FFE" w:rsidP="00EC7FFE">
      <w:r w:rsidRPr="00EC7FFE">
        <w:t>Поправки разработал Минфин с учетом высокой неопределенности в мировой экономике на фоне конфликта на Ближнем Востоке, говорится на сайте ведомства. Их принятие даст кабмину возможность гибко реагировать на существующие или будущие вызовы.</w:t>
      </w:r>
    </w:p>
    <w:p w14:paraId="1CF93FA5" w14:textId="77777777" w:rsidR="00EC7FFE" w:rsidRPr="00EC7FFE" w:rsidRDefault="00EC7FFE" w:rsidP="00EC7FFE">
      <w:r w:rsidRPr="00EC7FFE">
        <w:t>Помочь решили регионам, чтобы они меньше зависели от долгов. Для этого хотят запустить эксперимент: власти на местах смогут брать бюджетные кредиты на пополнение своих счетов почти бесплатно – под 0,1 процента годовых. Это намного выгоднее, чем брать в банках под большие проценты. Кредиты будут выдавать быстрее, а регионы сэкономят на обслуживании долга.</w:t>
      </w:r>
    </w:p>
    <w:p w14:paraId="210B6ADE" w14:textId="77777777" w:rsidR="00EC7FFE" w:rsidRPr="00AE04B2" w:rsidRDefault="00EC7FFE" w:rsidP="00EC7FFE">
      <w:r w:rsidRPr="00EC7FFE">
        <w:lastRenderedPageBreak/>
        <w:t xml:space="preserve">Кроме того, регионам разрешат не платить треть своих старых бюджетных долгов в 2026 году, а перенести платеж на 2030 год. </w:t>
      </w:r>
      <w:r w:rsidRPr="00AE04B2">
        <w:t>Это освободит деньги на самые важные задачи, которые поставил президент.</w:t>
      </w:r>
    </w:p>
    <w:p w14:paraId="4E0F9CE4" w14:textId="77777777" w:rsidR="00EC7FFE" w:rsidRPr="00AE04B2" w:rsidRDefault="00EC7FFE" w:rsidP="00EC7FFE">
      <w:r w:rsidRPr="00AE04B2">
        <w:t>Еще одна новелла касается социальных выплат, которые после принятия закона не будут блокировать, даже если у учреждения есть долги. Сейчас по закону, если государственное учреждение, например больница или школа, имеет долги по налогам или судебным решениям, казначейство может заморозить все его расходы. Новые правила уточняют: блокировка не касается денег на выполнение публичных обязательств перед людьми, таких как выплаты ветеранам или семьям с детьми. Люди получат свои деньги в любом случае.</w:t>
      </w:r>
    </w:p>
    <w:p w14:paraId="4802B34A" w14:textId="77777777" w:rsidR="00EC7FFE" w:rsidRPr="00AE04B2" w:rsidRDefault="00EC7FFE" w:rsidP="00EC7FFE">
      <w:r w:rsidRPr="00AE04B2">
        <w:t>ЦИФРОВУЮ ВАЛЮТУ — НА НЕОТЛОЖНЫЕ НУЖДЫ</w:t>
      </w:r>
    </w:p>
    <w:p w14:paraId="2AA4FD45" w14:textId="77777777" w:rsidR="00EC7FFE" w:rsidRPr="00AE04B2" w:rsidRDefault="00EC7FFE" w:rsidP="00EC7FFE">
      <w:r w:rsidRPr="00AE04B2">
        <w:t>Отдельным положением законопроекта предусмотрено в 2026 году право кабмина принимать решения об использовании средств резервного фонда с применением цифрового рубля. Его более широкое внедрение повысит прозрачность государственных расходов и уровень бюджетной дисциплины, а также обеспечит ускорение расчетов, считают в Минфине.</w:t>
      </w:r>
    </w:p>
    <w:p w14:paraId="1694FC50" w14:textId="77777777" w:rsidR="00EC7FFE" w:rsidRPr="00AE04B2" w:rsidRDefault="00EC7FFE" w:rsidP="00EC7FFE">
      <w:r w:rsidRPr="00AE04B2">
        <w:t>Из резервного фонда оплачивают непредвиденные расходы и мероприятия федерального значения, которые не были предусмотрены в законе о федеральном бюджете на соответствующий финансовый год. Деньги выделяют на ликвидацию чрезвычайных ситуаций федерального, межрегионального и регионального характера, оказание гуманитарной помощи иностранным государствам, предоставление межбюджетных трансфертов регионам, реализацию мероприятий по решениям главы кабмина.</w:t>
      </w:r>
    </w:p>
    <w:p w14:paraId="6CA03E09" w14:textId="77777777" w:rsidR="00EC7FFE" w:rsidRPr="00AE04B2" w:rsidRDefault="00EC7FFE" w:rsidP="00EC7FFE">
      <w:r w:rsidRPr="00AE04B2">
        <w:t>Цифровой рубль – это третья форма российской национальной валюты после наличной и безналичной, которую выпускает и регулирует Центральный банк. Он представляет собой уникальный цифровой код, который хранят на специальной платформе ЦБ и используют для платежей, переводов и других финансовых операций. Это повышает их прозрачность. Каждый цифровой рубль равен одному наличному или безналичному.</w:t>
      </w:r>
    </w:p>
    <w:p w14:paraId="5A78C938" w14:textId="77777777" w:rsidR="00EC7FFE" w:rsidRPr="00AE04B2" w:rsidRDefault="00EC7FFE" w:rsidP="00EC7FFE">
      <w:r w:rsidRPr="00AE04B2">
        <w:t>95 процентов россиян, по данным Аналитического центра ВЦИОМ, знают, имеют общее представление или что-то слышали о цифровом рубле</w:t>
      </w:r>
    </w:p>
    <w:p w14:paraId="145E61F6" w14:textId="66CC3D09" w:rsidR="00EC7FFE" w:rsidRPr="00D54075" w:rsidRDefault="00EC7FFE" w:rsidP="00EC7FFE">
      <w:r w:rsidRPr="00D54075">
        <w:t>Дмитрий Литвинов</w:t>
      </w:r>
    </w:p>
    <w:p w14:paraId="5A7FBB15" w14:textId="77777777" w:rsidR="0067022F" w:rsidRPr="00160517" w:rsidRDefault="0067022F" w:rsidP="0067022F">
      <w:pPr>
        <w:pStyle w:val="2"/>
      </w:pPr>
      <w:bookmarkStart w:id="121" w:name="_Toc232059412"/>
      <w:r w:rsidRPr="00160517">
        <w:t>Ведомости, 09.06.2026, Первый в РФ исламский аналог облигаций стал доступен на Мосбирже</w:t>
      </w:r>
      <w:bookmarkEnd w:id="121"/>
    </w:p>
    <w:p w14:paraId="71390744" w14:textId="3E4D6B2C" w:rsidR="0067022F" w:rsidRPr="00160517" w:rsidRDefault="0067022F" w:rsidP="00F479A4">
      <w:pPr>
        <w:pStyle w:val="3"/>
      </w:pPr>
      <w:bookmarkStart w:id="122" w:name="_Toc232059413"/>
      <w:r w:rsidRPr="00160517">
        <w:t xml:space="preserve">Размещение первого в России выпуска облигаций ВЭБ.РФ, основанных на принципах партнерского финансирования, состоялось на Московской бирже. Объем размещения достиг 3,5 млрд руб., бумаги выпускаются со сроком обращения два года, сообщил </w:t>
      </w:r>
      <w:r w:rsidR="005E5AC4">
        <w:t>«</w:t>
      </w:r>
      <w:r w:rsidRPr="00160517">
        <w:t>Ведомостям</w:t>
      </w:r>
      <w:r w:rsidR="005E5AC4">
        <w:t>»</w:t>
      </w:r>
      <w:r w:rsidRPr="00160517">
        <w:t xml:space="preserve"> представитель ВЭБ.РФ.</w:t>
      </w:r>
      <w:bookmarkEnd w:id="122"/>
    </w:p>
    <w:p w14:paraId="3456403E" w14:textId="77777777" w:rsidR="00602117" w:rsidRPr="00160517" w:rsidRDefault="00602117" w:rsidP="00602117">
      <w:r w:rsidRPr="00160517">
        <w:t>Облигации корпорации попали в первый уровень листинга Мосбиржи. Их номинал составил 1000 руб. Бумаги могут приобрести неквалифицированные инвесторы. На церемонии старта торгов присутствовали председатель комитета Госдумы по финансовому рынку РФ Анатолий Аксаков, председатель правления Мосбиржи Виктор Жидко и зампредседателя ВЭБ.РФ Константин Вышковский.</w:t>
      </w:r>
    </w:p>
    <w:p w14:paraId="6BEB4976" w14:textId="661B0C25" w:rsidR="00602117" w:rsidRPr="00160517" w:rsidRDefault="00602117" w:rsidP="00602117">
      <w:r w:rsidRPr="00160517">
        <w:lastRenderedPageBreak/>
        <w:t xml:space="preserve">Средства, полученные в ходе размещения, будут направлены на строительство производственных объектов индустриального парка </w:t>
      </w:r>
      <w:r w:rsidR="005E5AC4">
        <w:t>«</w:t>
      </w:r>
      <w:r w:rsidRPr="00160517">
        <w:t>Северные ворота</w:t>
      </w:r>
      <w:r w:rsidR="005E5AC4">
        <w:t>»</w:t>
      </w:r>
      <w:r w:rsidRPr="00160517">
        <w:t xml:space="preserve"> в Татарстане. По данным ВЭБ.РФ, главной особенностью облигаций партнерского финансирования становится то, что эти бумаги предполагают целевой характер использования привлеченного капитала.</w:t>
      </w:r>
    </w:p>
    <w:p w14:paraId="3C6E23E3" w14:textId="77777777" w:rsidR="00602117" w:rsidRPr="00160517" w:rsidRDefault="00602117" w:rsidP="00602117">
      <w:r w:rsidRPr="00160517">
        <w:t>Сукук</w:t>
      </w:r>
    </w:p>
    <w:p w14:paraId="68638438" w14:textId="77777777" w:rsidR="00602117" w:rsidRPr="00160517" w:rsidRDefault="00602117" w:rsidP="00602117">
      <w:r w:rsidRPr="00160517">
        <w:t>Исламский финансовый сертификат, эквивалентный традиционной облигации, но структурированный в соответствии с нормами шариата, которые запрещают ссудный процент (риба). В отличие от долговой ценной бумаги, сукук удостоверяет право долевой собственности на определенный базовый актив (например, недвижимость, оборудование или проект), а доход инвесторов формируется за счет арендных платежей, прибыли от коммерческой деятельности или торговой наценки.</w:t>
      </w:r>
    </w:p>
    <w:p w14:paraId="4CD4407E" w14:textId="77777777" w:rsidR="00602117" w:rsidRPr="00160517" w:rsidRDefault="00602117" w:rsidP="00602117">
      <w:r w:rsidRPr="00160517">
        <w:t>4 июня ВЭБ.РФ закрыл книгу заявок по дебютному выпуску биржевых облигаций, выпущенных по нормам шариата (сукук аль-мудараба). Размещение проходит в рамках эксперимента, предусмотренного федеральным законом № 417-ФЗ о специальном регулировании партнерского финансирования. Совокупный спрос инвесторов оказался более 9,3 млрд руб., более чем в 2,5 раза превысив объем предложения. В ходе букбилдинга ориентир доходности был дважды снижен - на 15 б. п. до 15,35% годовых.</w:t>
      </w:r>
    </w:p>
    <w:p w14:paraId="05BB0E0C" w14:textId="1ACD0E2D" w:rsidR="00602117" w:rsidRPr="00160517" w:rsidRDefault="00602117" w:rsidP="00602117">
      <w:r w:rsidRPr="00160517">
        <w:t xml:space="preserve">О подготовке дебютного выпуска сукук было объявлено на XVII Международном экономическом форуме </w:t>
      </w:r>
      <w:r w:rsidR="005E5AC4">
        <w:t>«</w:t>
      </w:r>
      <w:r w:rsidRPr="00160517">
        <w:t>Россия - Исламский мир: КазаньФорум</w:t>
      </w:r>
      <w:r w:rsidR="005E5AC4">
        <w:t>»</w:t>
      </w:r>
      <w:r w:rsidRPr="00160517">
        <w:t>. Вышковский отмечал, что выпуск станет важным этапом развития механизмов структурирования инвестиционных проектов и расширения линейки долговых инструментов.</w:t>
      </w:r>
    </w:p>
    <w:p w14:paraId="0050625B" w14:textId="3FA798BC" w:rsidR="00602117" w:rsidRDefault="004E7A14" w:rsidP="00602117">
      <w:hyperlink r:id="rId37" w:history="1">
        <w:r w:rsidR="00602117" w:rsidRPr="00160517">
          <w:rPr>
            <w:rStyle w:val="a3"/>
          </w:rPr>
          <w:t>https://www.vedomosti.ru/investments/news/2026/06/09/1204771-obligatsii-partnerskogo-finansirovaniya?from=newsline</w:t>
        </w:r>
      </w:hyperlink>
      <w:r w:rsidR="00602117" w:rsidRPr="00160517">
        <w:t xml:space="preserve"> </w:t>
      </w:r>
    </w:p>
    <w:p w14:paraId="7386BE72" w14:textId="230D3674" w:rsidR="00360843" w:rsidRDefault="00360843" w:rsidP="00360843">
      <w:pPr>
        <w:pStyle w:val="2"/>
      </w:pPr>
      <w:bookmarkStart w:id="123" w:name="_Toc232059414"/>
      <w:r>
        <w:t>Ведомости, 11.06.2026</w:t>
      </w:r>
      <w:r w:rsidRPr="00DC08AB">
        <w:t xml:space="preserve">, </w:t>
      </w:r>
      <w:r>
        <w:t>Центробанк оценил влияние бюджетного дефицита на динамику инфляции</w:t>
      </w:r>
      <w:bookmarkEnd w:id="123"/>
    </w:p>
    <w:p w14:paraId="5A8F6D2F" w14:textId="77777777" w:rsidR="00360843" w:rsidRDefault="00360843" w:rsidP="00360843">
      <w:pPr>
        <w:pStyle w:val="3"/>
      </w:pPr>
      <w:bookmarkStart w:id="124" w:name="_Toc232059415"/>
      <w:r>
        <w:t>Дезинфляционный вклад федерального бюджета, который предполагался принятым осенью законом о бюджете на 2026-2028 гг., пока не материализовался. Поэтому Центробанк при принятии решений по денежно-кредитной политике (ДКП) учитывает, что доля госсектора в совокупном спросе остается высокой. Об этом в интервью "Ведомостям" рассказал зампредседателя ЦБ Алексей Заботкин.</w:t>
      </w:r>
      <w:bookmarkEnd w:id="124"/>
    </w:p>
    <w:p w14:paraId="4B5C7C0A" w14:textId="77777777" w:rsidR="00360843" w:rsidRDefault="00360843" w:rsidP="00360843">
      <w:r>
        <w:t>По данным Минфина, дефицит бюджета по итогам мая составил 6 трлн руб. (2,6% ВВП). За аналогичный период прошлого года показатель был вдвое меньше - 3 трлн руб., или 1,4% ВВП. Сейчас дефицит уже более чем в полтора раза превысил прогнозируемый по итогам всего года план в 1,6% ВВП (3,8 трлн руб.). Доходы по итогам января - мая составили 14,8 трлн руб., расходы - 20,8 трлн руб., сообщил Минфин.</w:t>
      </w:r>
    </w:p>
    <w:p w14:paraId="360F6EEA" w14:textId="77777777" w:rsidR="00360843" w:rsidRDefault="00360843" w:rsidP="00360843">
      <w:r>
        <w:t>Глава ЦБ Эльвира Набиуллина, комментируя увеличившиеся расходы бюджета, отмечала, что логика регулятора в этом вопросе "остается неизменной": чем больше бюджетный импульс, тем меньше должна расти вторая составляющая денежной массы - кредитование, а "значит, при прочих равных это потребует более высокой ключевой ставки".</w:t>
      </w:r>
    </w:p>
    <w:p w14:paraId="091ED456" w14:textId="77777777" w:rsidR="00360843" w:rsidRDefault="00360843" w:rsidP="00360843">
      <w:r>
        <w:lastRenderedPageBreak/>
        <w:t>Одним из результатов текущих решений по ДКП (ЦБ в апреле восьмой раз подряд снизил ставку. - "Ведомости") стало снижение бюджетных расходов, отметил Заботкин. "Ключевая ставка снижается и уже сократилась на 6,5 процентного пункта по сравнению с максимальным уровнем. Это означает, что уменьшаются процентные расходы по государственному долгу с плавающей ставкой, а также расходы на субсидирование льготных программ кредитования", - пояснил он. При этом источником процентного риска для бюджета, как и для любого другого заемщика, является не само изменение "ключа", а объем обязательств, привязанных к плавающей ставке, подчеркнул зампред ЦБ.</w:t>
      </w:r>
    </w:p>
    <w:p w14:paraId="7EC4AC19" w14:textId="77777777" w:rsidR="00360843" w:rsidRDefault="00360843" w:rsidP="00360843">
      <w:r>
        <w:t>Минфин в начале июня подготовил поправки в Бюджетный кодекс, согласно которым правительство получит право превысить верхний лимит предусмотренных законом о бюджете внутренних госзаимствований. Также документом устанавливается, что кабмин сможет увеличивать расходы без внесения поправок в закон о бюджете.</w:t>
      </w:r>
    </w:p>
    <w:p w14:paraId="5A0B3883" w14:textId="77777777" w:rsidR="00360843" w:rsidRDefault="00360843" w:rsidP="00360843">
      <w:r>
        <w:t>Повышение мировых цен на нефть только в мае стало влиять на динамику доходов бюджета. Нефтегазовые доходы составили 680 млрд руб., что на 32,4% больше, чем годом ранее. Цены на нефть заметно выросли после начала вооруженного конфликта на Ближнем Востоке и блокировки Ормузского пролива в конце февраля. Eсли в январе средняя цена Urals, по данным Минэка, составляла $40,95 за 1 барр., то в мае показатель достиг $86,52/барр. Майский макроэкономический опрос ЦБ показал улучшение ожиданий аналитиков по среднегодовой цене на нефть - $70/барр. после $65/барр. месяцем ранее.</w:t>
      </w:r>
    </w:p>
    <w:p w14:paraId="7B83D5F9" w14:textId="77777777" w:rsidR="00360843" w:rsidRDefault="00360843" w:rsidP="00360843">
      <w:r>
        <w:t>Одновременно с этим экспортеры сталкиваются с рекордно крепким курсом рубля. Согласно данным ЦБ, доллар с начала года, за исключением резкого кратковременного ослабления в конце марта, планомерно слабел с 78,8 до 71,8 руб. В макроопросе ЦБ аналитики ожидают еще более крепкого рубля в среднем за год - 78,1 руб./$ по сравнению с 81,2 руб./$ в апреле.</w:t>
      </w:r>
    </w:p>
    <w:p w14:paraId="0BB4B03D" w14:textId="77777777" w:rsidR="00360843" w:rsidRDefault="00360843" w:rsidP="00360843">
      <w:r>
        <w:t>На фоне роста нефтяных цен глава Минфина Антон Силуанов сообщил о намерении министерства сильнее снизить цену отсечения по бюджетному правилу. Согласно текущей версии закона о бюджете, в этом году она установлена на уровне $59/барр. Один из вероятных сценариев - снижение цены отсечения до $50/барр уже с 2027 г., сообщал РБК со ссылкой на источники.</w:t>
      </w:r>
    </w:p>
    <w:p w14:paraId="2DD9D486" w14:textId="77777777" w:rsidR="00360843" w:rsidRDefault="00360843" w:rsidP="00360843">
      <w:r>
        <w:t>Бюджетное правило является важным элементом, обеспечивающим предсказуемость бюджетной политики и вклада государственного спроса в совокупный спрос, отметил Заботкин в разговоре с "Ведомостями". Неизменность и предсказуемость его параметров очень важны при принятии решений по ДКП, поэтому чем раньше объявляется решение об их уточнении, тем лучше, подчеркнул он. "Чем раньше мы понимаем, каким будет вклад государственного спроса в совокупный спрос, тем раньше можем адаптировать параметры ДКП и траекторию ключевой ставки к этим изменениям", - пояснил он.</w:t>
      </w:r>
    </w:p>
    <w:p w14:paraId="18BAF3A5" w14:textId="77777777" w:rsidR="00360843" w:rsidRDefault="00360843" w:rsidP="00360843">
      <w:r>
        <w:t>Влияние динамики расходов бюджета на инфляцию и ставку</w:t>
      </w:r>
    </w:p>
    <w:p w14:paraId="5721C80C" w14:textId="77777777" w:rsidR="00360843" w:rsidRDefault="00360843" w:rsidP="00360843">
      <w:r>
        <w:t xml:space="preserve">Рост расходов и дефицита бюджета - это фактор поддержки внутреннего спроса в экономике со стороны государства, хотя она и концентрируется в достаточно узком числе отраслей. Также при финансировании дефицита за счет дополнительных заимствований или расходовании бюджетных остатков это вносит вклад в темпы роста </w:t>
      </w:r>
      <w:r>
        <w:lastRenderedPageBreak/>
        <w:t>денежных агрегатов, говорит руководитель отдела макроэкономического анализа "Финама" Ольга Беленькая.</w:t>
      </w:r>
    </w:p>
    <w:p w14:paraId="46045CA9" w14:textId="77777777" w:rsidR="00360843" w:rsidRDefault="00360843" w:rsidP="00360843">
      <w:r>
        <w:t>Сейчас проблема не в самом дефиците, а в опережающем росте расходов и тяжелом сборе доходов, говорит главный экономист рейтингового агентства "Эксперт РА" Антон Табах. С учетом общего охлаждения в экономике влияние расходов на инфляцию пока ограниченное, но без дефицита снижение инфляции было бы более быстрым и глубоким, отмечает он.</w:t>
      </w:r>
    </w:p>
    <w:p w14:paraId="3063933E" w14:textId="77777777" w:rsidR="00360843" w:rsidRDefault="00360843" w:rsidP="00360843">
      <w:r>
        <w:t>Маловероятно, что влияние бюджетного фактора на инфляцию усилится в текущем году, но с учетом ожиданий более "мягкого" бюджета в 2027-2028 гг. (возвращение к первичному профициту отложено до 2029 г.) оно явно не станет дезинфляционным, что при прочих равных будет удерживать ставки выше и дольше, полагает Табах.</w:t>
      </w:r>
    </w:p>
    <w:p w14:paraId="77146ED0" w14:textId="77777777" w:rsidR="00360843" w:rsidRDefault="00360843" w:rsidP="00360843">
      <w:r>
        <w:t>Можно предположить, что опережающее ускорение расходов бюджета будет исчерпано в первом полугодии и расходы, как и дефицит бюджета, будут расти медленнее, а в отдельные месяцы возможен и профицит, говорит Беленькая. При этом по итогам года расходы и дефицит, скорее всего, будут выше плановых значений, добавляет она.</w:t>
      </w:r>
    </w:p>
    <w:p w14:paraId="65EC11BA" w14:textId="77777777" w:rsidR="00360843" w:rsidRDefault="00360843" w:rsidP="00360843">
      <w:r>
        <w:t>Значимыми проинфляционными факторами остаются сохраняющийся дефицит кадров и рост зарплат, в том числе из-за давления на бюджетный сектор, из-за роста транзакционных издержек, перечисляет Табах. При этом они слабее, чем последствия крепкого рубля и "заледеневшей экономики", уточняет эксперт.</w:t>
      </w:r>
    </w:p>
    <w:p w14:paraId="2C7109A1" w14:textId="77777777" w:rsidR="00360843" w:rsidRDefault="00360843" w:rsidP="00360843">
      <w:r>
        <w:t>По мнению Беленькой, Банк России сохранит осторожный подход к снижению ключевой ставки, а также, вероятно, скорректирует в сторону повышения траектории прогноз по ключевой ставке на среднесрочную перспективу, т. е. на 2027-2028 гг. Регулятор прогнозирует ставку в среднем за год в диапазоне 8-10% в 2027 г.</w:t>
      </w:r>
    </w:p>
    <w:p w14:paraId="4A6EAEFD" w14:textId="078B1F09" w:rsidR="00360843" w:rsidRPr="00D54075" w:rsidRDefault="00360843" w:rsidP="00360843">
      <w:r>
        <w:t>Дарья Мосолкина, Анастасия Бойко, Ксения Котченко</w:t>
      </w:r>
    </w:p>
    <w:p w14:paraId="38CC50C7" w14:textId="51FC9483" w:rsidR="00DC08AB" w:rsidRPr="00DC08AB" w:rsidRDefault="00DC08AB" w:rsidP="00DC08AB">
      <w:pPr>
        <w:pStyle w:val="2"/>
      </w:pPr>
      <w:bookmarkStart w:id="125" w:name="_Toc232059416"/>
      <w:r w:rsidRPr="00DC08AB">
        <w:t>Ведомости, 11.06.2026, Консенсус-прогноз «Ведомостей»: ЦБ снизит ставку до 14% в июне</w:t>
      </w:r>
      <w:bookmarkEnd w:id="125"/>
    </w:p>
    <w:p w14:paraId="6B539B87" w14:textId="77777777" w:rsidR="00DC08AB" w:rsidRPr="00DC08AB" w:rsidRDefault="00DC08AB" w:rsidP="00DC08AB">
      <w:pPr>
        <w:pStyle w:val="3"/>
      </w:pPr>
      <w:bookmarkStart w:id="126" w:name="_Toc232059417"/>
      <w:r w:rsidRPr="00DC08AB">
        <w:t xml:space="preserve">Совет директоров Банка России на заседании 19 июня снизит ключевую ставку на 50 базисных пунктов (б. п.) до 14%, считает большинство участников консенсус-прогноза "Ведомостей". Такой прогноз дали 14 из 19 экспертов. Двое допускают снижение до 14,25%. </w:t>
      </w:r>
      <w:r w:rsidRPr="00DC08AB">
        <w:rPr>
          <w:lang w:val="en-US"/>
        </w:rPr>
        <w:t>E</w:t>
      </w:r>
      <w:r w:rsidRPr="00DC08AB">
        <w:t>ще один участник опроса называет диапазон 14-14,25%, другой считает вероятным снижение до 13,5-14%. Один аналитик предполагает, что ставка останется неизменной.</w:t>
      </w:r>
      <w:bookmarkEnd w:id="126"/>
    </w:p>
    <w:p w14:paraId="01826948" w14:textId="77777777" w:rsidR="00DC08AB" w:rsidRPr="00DC08AB" w:rsidRDefault="00DC08AB" w:rsidP="00DC08AB">
      <w:r w:rsidRPr="00DC08AB">
        <w:t>Банк России не считает, что пространство для снижения ключевой ставки увеличилось, заявил в кулуарах ПМЭФа зампред ЦБ РФ Алексей Заботкин 5 июня. Он также напомнил, что совет директоров регулятора будет оценивать целесообразность дальнейшего снижения ставки на ближайших заседаниях. "Это ни в коей мере не означает неизбежность снижения ставки на каждом из них", - подчеркнул зампред. Он также отметил, что участники заседания могут обсудить снижение ставки на четверть процентного пункта (0,25 п. п.), если такая альтернатива будет предложена. Значимым фактором для Банка России остаются решения по бюджетной политике, отметил Заботкин.</w:t>
      </w:r>
    </w:p>
    <w:p w14:paraId="030D9D8A" w14:textId="77777777" w:rsidR="00DC08AB" w:rsidRPr="00406521" w:rsidRDefault="00DC08AB" w:rsidP="00DC08AB">
      <w:r w:rsidRPr="00DC08AB">
        <w:lastRenderedPageBreak/>
        <w:t xml:space="preserve">Регулятор снижал ставку восемь раз подряд на прошлых заседаниях, на последнем, 24 апреля, - на 0,5 п. п. до 14,5%. Существенно возросли проинфляционные риски из-за конфликта на Ближнем Востоке и возможных изменений в бюджетной политике, сообщила по итогам заседания председатель ЦБ Эльвира Набиуллина. В </w:t>
      </w:r>
      <w:r w:rsidRPr="00DC08AB">
        <w:rPr>
          <w:lang w:val="en-US"/>
        </w:rPr>
        <w:t>I</w:t>
      </w:r>
      <w:r w:rsidRPr="00DC08AB">
        <w:t xml:space="preserve"> квартале расходы бюджета были значительно больше не только сезонной нормы, но и повышенных значений 2025 г., подчеркнула глава регулятора. В этих условиях требуется более осторожный и взвешенный подход при принятии решений, сказала Набиуллина. </w:t>
      </w:r>
      <w:r w:rsidRPr="00406521">
        <w:t>Регулятор в обновленном макропрогнозе по итогам заседания повысил ожидания по средней ключевой ставке на 2026 г. с 13,5-14,5 до 14-14,5%. На 2027 г. прогноз вырос с 8-9 до 8-10%.</w:t>
      </w:r>
    </w:p>
    <w:p w14:paraId="3C617B52" w14:textId="77777777" w:rsidR="00DC08AB" w:rsidRPr="00406521" w:rsidRDefault="00DC08AB" w:rsidP="00DC08AB">
      <w:r w:rsidRPr="00406521">
        <w:t>Почему снизят ставку</w:t>
      </w:r>
    </w:p>
    <w:p w14:paraId="02C4C302" w14:textId="77777777" w:rsidR="00DC08AB" w:rsidRPr="00406521" w:rsidRDefault="00DC08AB" w:rsidP="00DC08AB">
      <w:r w:rsidRPr="00406521">
        <w:t>В пользу шага в 50 б. п. говорит замедляющаяся инфляция, считает руководитель группы макроэкономики и фондового рынка УК "Альфа-капитал" Александр Джиоев. По оценкам ЦБ, рост цен в апреле с поправкой на сезонность опустился ниже 4% в годовом выражении и подобная динамика, вероятно, сохранилась и в мае, допускает Джиоев. Он поясняет, что при текущем уровне ключевой ставки в 14,5% реальная ставка (за вычетом инфляции) снова оказалась на двухзначном уровне - как когда она была 21%.</w:t>
      </w:r>
    </w:p>
    <w:p w14:paraId="5179D029" w14:textId="77777777" w:rsidR="00DC08AB" w:rsidRPr="00406521" w:rsidRDefault="00DC08AB" w:rsidP="00DC08AB">
      <w:r w:rsidRPr="00406521">
        <w:t>Индекс потребительских цен в мае 2026 г. к апрелю составил 0,17%, сообщил Росстат. Годовая инфляция на 8 июня составила 5,5%, по данным Минэкономразвития. Темпы роста цен со 2 по 8 июня ускорились до 0,2% после 0,15% неделей ранее, следует из данных Росстата.</w:t>
      </w:r>
    </w:p>
    <w:p w14:paraId="493383B9" w14:textId="77777777" w:rsidR="00DC08AB" w:rsidRPr="00406521" w:rsidRDefault="00DC08AB" w:rsidP="00DC08AB">
      <w:r w:rsidRPr="00406521">
        <w:t xml:space="preserve">ЦБ может побудить снизить ставку до 14% торможение экономики, считает старший директор рейтингов финансовых институтов НРА Павел Жолобов. За первые четыре месяца ВВП вырос всего на 0,2%, по данным Минэкономразвития. Также в пользу этого решения говорит окончание пика ценового шока на рынке нефти из-за перекрытия Ормузского пролива, отмечает Жолобов. Котировки нефти марки </w:t>
      </w:r>
      <w:r w:rsidRPr="00DC08AB">
        <w:rPr>
          <w:lang w:val="en-US"/>
        </w:rPr>
        <w:t>Brent</w:t>
      </w:r>
      <w:r w:rsidRPr="00406521">
        <w:t xml:space="preserve"> на мировом рынке в апреле доходили до $120/барр., но сейчас опустились в диапазон $90-95/барр., указывает эксперт НРА.</w:t>
      </w:r>
    </w:p>
    <w:p w14:paraId="58511DFB" w14:textId="77777777" w:rsidR="00DC08AB" w:rsidRPr="00406521" w:rsidRDefault="00DC08AB" w:rsidP="00DC08AB">
      <w:r w:rsidRPr="00406521">
        <w:t>Шаг снижения вряд ли будет больше 0,5 п. п. на фоне рисков со стороны бюджета, считает Джиоев. По его словам, расходы в ближайшие годы останутся на повышенном уровне. Дефицит казны в этом году несколько возрастет по сравнению с планом, заявил министр финансов Антон Силуанов на ПМЭФе 4 июня. Показатель по итогам мая достиг 6,01 трлн руб., или 2,6% ВВП. Он уже примерно в полтора раза больше запланированного на весь текущий год дефицита - 3,8 трлн руб. 10 июня Госдума приняла закон, позволяющий Минфину увеличивать объем госзаимствований без внесения изменений в закон о казне.</w:t>
      </w:r>
    </w:p>
    <w:p w14:paraId="3AF814DA" w14:textId="77777777" w:rsidR="00DC08AB" w:rsidRPr="00406521" w:rsidRDefault="00DC08AB" w:rsidP="00DC08AB">
      <w:r w:rsidRPr="00406521">
        <w:t>Министр финансов также добавил, что выход бюджета на нулевой структурный дефицит произойдет к 2029 г. Заботкин в разговоре с журналистами отметил проинфляционность предстоящих бюджетных изменений. Он также назвал слова министра значимой информацией для уточнения траектории ключевой ставки. С учетом новых вводных от Минфина вряд ли ЦБ сократит ставку больше, чем на 50 б. п., делает вывод сотрудник лаборатории макроструктурного моделирования Факультета экономических наук НИУ ВШЭ Григорий Жирнов.</w:t>
      </w:r>
    </w:p>
    <w:p w14:paraId="5A44D3E6" w14:textId="77777777" w:rsidR="00DC08AB" w:rsidRPr="00406521" w:rsidRDefault="00DC08AB" w:rsidP="00DC08AB">
      <w:r w:rsidRPr="00406521">
        <w:lastRenderedPageBreak/>
        <w:t>Текущие темпы инфляции по итогам апреля сложились ниже целевых значений и в мае оставались сдержанными, при этом инфляционные ожидания остаются повышенными, отметил главный экономист группы ВТБ Родион Латыпов. Инфляционные ожидания населения России в мае выросли на 0,1 п. п., до 13%, следует из опроса "инФОМа" по заказу Банка России. В апреле они снизились до 12,9% после 13,4% в марте.</w:t>
      </w:r>
    </w:p>
    <w:p w14:paraId="1D81FD31" w14:textId="77777777" w:rsidR="00DC08AB" w:rsidRPr="00406521" w:rsidRDefault="00DC08AB" w:rsidP="00DC08AB">
      <w:r w:rsidRPr="00406521">
        <w:t>Трое экономистов считают вероятным более умеренный шаг в 25 б. п. на предстоящем заседании. Высокий уровень текущей ставки не позволяет ожидать, что ЦБ возьмет паузу, но масштаб инфляционных рисков ставит под вопрос возможность снижать ставку темпом 0,5 процентного пункта, считает главный экономист Альфа-банка Наталия Орлова. Она указывает в качестве аргументов в пользу шага в 25 б. п. то, что недельный рост цен в конце мая ускорился, статистика за апрель показала сильный рост спроса и сохранение низкой безработицы, а министр финансов заявил о смещении сроков достижения первичного структурного баланса бюджета.</w:t>
      </w:r>
    </w:p>
    <w:p w14:paraId="1EDB0417" w14:textId="77777777" w:rsidR="00DC08AB" w:rsidRPr="00406521" w:rsidRDefault="00DC08AB" w:rsidP="00DC08AB">
      <w:r w:rsidRPr="00406521">
        <w:t>Какой будет инфляция</w:t>
      </w:r>
    </w:p>
    <w:p w14:paraId="53389E2D" w14:textId="77777777" w:rsidR="00DC08AB" w:rsidRPr="00406521" w:rsidRDefault="00DC08AB" w:rsidP="00DC08AB">
      <w:r w:rsidRPr="00406521">
        <w:t xml:space="preserve">Основными драйверами роста цен в 2026 г. останутся увеличение производственных издержек, повышение акцизов и налоговой нагрузки, могут сказаться климатические и сезонные факторы, а также рост стоимости отдельных импортных товаров, если рубль перестанет укрепляться, считает ведущий аналитик </w:t>
      </w:r>
      <w:r w:rsidRPr="00DC08AB">
        <w:rPr>
          <w:lang w:val="en-US"/>
        </w:rPr>
        <w:t>Freedom</w:t>
      </w:r>
      <w:r w:rsidRPr="00406521">
        <w:t xml:space="preserve"> </w:t>
      </w:r>
      <w:r w:rsidRPr="00DC08AB">
        <w:rPr>
          <w:lang w:val="en-US"/>
        </w:rPr>
        <w:t>Global</w:t>
      </w:r>
      <w:r w:rsidRPr="00406521">
        <w:t xml:space="preserve"> Наталья Мильчакова.</w:t>
      </w:r>
    </w:p>
    <w:p w14:paraId="3E190A8D" w14:textId="77777777" w:rsidR="00DC08AB" w:rsidRPr="00406521" w:rsidRDefault="00DC08AB" w:rsidP="00DC08AB">
      <w:r w:rsidRPr="00406521">
        <w:t>Инфляционные ожидания могут постепенно перейти к снижению после увеличения, вызванного повышением косвенных налогов в начале года и ростом волатильности на валютном рынке весной (ослабление рубля на 4,5% месяц к месяцу в марте и укрепление на 5-6% в апреле), считает главный экономист Газпромбанка Павел Бирюков. Планы по отсрочке введения технологического сбора на электронику с 1 сентября на 1 декабря тоже должны способствовать замедлению динамики ожиданий, считает Бирюков.</w:t>
      </w:r>
    </w:p>
    <w:p w14:paraId="61B693C5" w14:textId="77777777" w:rsidR="00DC08AB" w:rsidRPr="00406521" w:rsidRDefault="00DC08AB" w:rsidP="00DC08AB">
      <w:r w:rsidRPr="00406521">
        <w:t xml:space="preserve">Запланированное повышение тарифов ЖКХ на 11,7% в октябре может сформировать около 1,1 п. п. роста инфляции в начале </w:t>
      </w:r>
      <w:r w:rsidRPr="00DC08AB">
        <w:rPr>
          <w:lang w:val="en-US"/>
        </w:rPr>
        <w:t>IV</w:t>
      </w:r>
      <w:r w:rsidRPr="00406521">
        <w:t xml:space="preserve"> квартала, что отчасти будет компенсировано эффектом низкой базы, ожидает Бирюков. На инфляционную динамику также влияет сохраняющаяся высокая стоимость заемных ресурсов, транслирующаяся в цены производителей, а также волатильность рубля, влияющая на параметры бюджетной политики и стоимость импорта, говорит Жолобов.</w:t>
      </w:r>
    </w:p>
    <w:p w14:paraId="344FD086" w14:textId="77777777" w:rsidR="00DC08AB" w:rsidRPr="00406521" w:rsidRDefault="00DC08AB" w:rsidP="00DC08AB">
      <w:r w:rsidRPr="00406521">
        <w:t xml:space="preserve">Сдерживать рост цен будут летняя дефляция на рынке плодоовощной продукции, избыточное предложение отдельных категорий товаров и снижение потребительского спроса, говорит Мильчакова. Укрепление рубля на 11% за апрель - май также поможет сдерживать рост цен во </w:t>
      </w:r>
      <w:r w:rsidRPr="00DC08AB">
        <w:rPr>
          <w:lang w:val="en-US"/>
        </w:rPr>
        <w:t>II</w:t>
      </w:r>
      <w:r w:rsidRPr="00406521">
        <w:t xml:space="preserve"> квартале, но с </w:t>
      </w:r>
      <w:r w:rsidRPr="00DC08AB">
        <w:rPr>
          <w:lang w:val="en-US"/>
        </w:rPr>
        <w:t>III</w:t>
      </w:r>
      <w:r w:rsidRPr="00406521">
        <w:t xml:space="preserve"> квартала его влияние может сместиться в пользу проинфляционного из-за возможной ограниченности периода высоких цен на нефть, утверждает Бирюков.</w:t>
      </w:r>
    </w:p>
    <w:p w14:paraId="74FF63FE" w14:textId="77777777" w:rsidR="00DC08AB" w:rsidRPr="00406521" w:rsidRDefault="00DC08AB" w:rsidP="00DC08AB">
      <w:r w:rsidRPr="00406521">
        <w:t>На конец года уровень инфляции приблизится к 5%, считает директор центра инвестиционного анализа и макроэкономических исследований ЦСР Даниил Наметкин. Мильчакова ожидает 4,5-5,5% - вблизи к официальному таргету Банка России. Бирюков считает, что к концу года инфляция замедлится до 5-5,5% с текущих 5,4%.</w:t>
      </w:r>
    </w:p>
    <w:p w14:paraId="15A74C33" w14:textId="04ABF3C6" w:rsidR="00DC08AB" w:rsidRPr="00D54075" w:rsidRDefault="00DC08AB" w:rsidP="00DC08AB">
      <w:r w:rsidRPr="00D54075">
        <w:t>Ксения Котченко</w:t>
      </w:r>
    </w:p>
    <w:p w14:paraId="36417A6B" w14:textId="57B9D5FB" w:rsidR="00750B0C" w:rsidRPr="00160517" w:rsidRDefault="00750B0C" w:rsidP="00750B0C">
      <w:pPr>
        <w:pStyle w:val="2"/>
      </w:pPr>
      <w:bookmarkStart w:id="127" w:name="_Toc232059418"/>
      <w:r w:rsidRPr="00160517">
        <w:lastRenderedPageBreak/>
        <w:t xml:space="preserve">Forbes.ru, 10.06.2026, </w:t>
      </w:r>
      <w:r w:rsidR="005E5AC4">
        <w:t>«</w:t>
      </w:r>
      <w:r w:rsidRPr="00160517">
        <w:t>Тигр присел</w:t>
      </w:r>
      <w:r w:rsidR="005E5AC4">
        <w:t>»</w:t>
      </w:r>
      <w:r w:rsidRPr="00160517">
        <w:t>: почему российский рынок упал ниже важного уровня 2500 пунктов</w:t>
      </w:r>
      <w:bookmarkEnd w:id="127"/>
    </w:p>
    <w:p w14:paraId="090218FE" w14:textId="77777777" w:rsidR="00750B0C" w:rsidRPr="00160517" w:rsidRDefault="00750B0C" w:rsidP="00F479A4">
      <w:pPr>
        <w:pStyle w:val="3"/>
      </w:pPr>
      <w:bookmarkStart w:id="128" w:name="_Toc232059419"/>
      <w:r w:rsidRPr="00160517">
        <w:t>Индекс Мосбиржи 9 июня опустился ниже 2500 пунктов, впервые за полгода. Это произошло в день, когда проходила традиционная конференция НАУФОР по фондовому рынку, где чиновники и представители рынка говорили о том, как увеличить его капитализацию и привлечь новых инвесторов. К чему пришло собрание и чем все происходящее грозит рынку?</w:t>
      </w:r>
      <w:bookmarkEnd w:id="128"/>
    </w:p>
    <w:p w14:paraId="30856BA4" w14:textId="77777777" w:rsidR="00750B0C" w:rsidRPr="00160517" w:rsidRDefault="00750B0C" w:rsidP="00750B0C">
      <w:r w:rsidRPr="00160517">
        <w:t xml:space="preserve">Присели перед прыжком  </w:t>
      </w:r>
    </w:p>
    <w:p w14:paraId="097F423B" w14:textId="11020E24" w:rsidR="00750B0C" w:rsidRPr="00160517" w:rsidRDefault="00750B0C" w:rsidP="00750B0C">
      <w:r w:rsidRPr="00160517">
        <w:t xml:space="preserve">В первые минуты ежегодной конференции НАУФОР по фондовому рынку индекс Мосбиржи впервые за полгода опустился ниже отметки в 2500 пунктов. А с начала года он потерял уже почти 9%. Участники форума отреагировали на это философски. Заместитель министра финансов Иван Чебесков, который неделю назад на ПМЭФ сравнивал фондовый рынок с тигром, затаившимся перед прыжком, теперь говорил о том, что </w:t>
      </w:r>
      <w:r w:rsidR="005E5AC4">
        <w:t>«</w:t>
      </w:r>
      <w:r w:rsidRPr="00160517">
        <w:t>тигр немножечко присел, готовясь к еще более мощному прыжку</w:t>
      </w:r>
      <w:r w:rsidR="005E5AC4">
        <w:t>»</w:t>
      </w:r>
      <w:r w:rsidRPr="00160517">
        <w:t xml:space="preserve">, и призвал фокусироваться на долгосрочной перспективе. Первый зампред ЦБ Филипп Габуния тоже сказал, что относится к падению спокойно. А глава набсовета Мосбиржи Виктор Жидков сравнил снижение индекса с температурой при болезни, которую не надо сбивать: </w:t>
      </w:r>
      <w:r w:rsidR="005E5AC4">
        <w:t>«</w:t>
      </w:r>
      <w:r w:rsidRPr="00160517">
        <w:t>Это надо просто пережить</w:t>
      </w:r>
      <w:r w:rsidR="005E5AC4">
        <w:t>»</w:t>
      </w:r>
      <w:r w:rsidRPr="00160517">
        <w:t xml:space="preserve">. </w:t>
      </w:r>
    </w:p>
    <w:p w14:paraId="721C8821" w14:textId="6007ED5D" w:rsidR="00750B0C" w:rsidRPr="00160517" w:rsidRDefault="00750B0C" w:rsidP="00750B0C">
      <w:r w:rsidRPr="00160517">
        <w:t xml:space="preserve">Аналитики же объясняют снижение индекса (а оно продолжается уже 13 недель) </w:t>
      </w:r>
      <w:r w:rsidR="005E5AC4">
        <w:t>«</w:t>
      </w:r>
      <w:r w:rsidRPr="00160517">
        <w:t>целым набором негатива и отсутствием поитивных драйверов</w:t>
      </w:r>
      <w:r w:rsidR="005E5AC4">
        <w:t>»</w:t>
      </w:r>
      <w:r w:rsidRPr="00160517">
        <w:t xml:space="preserve"> — так ситуацию характеризует инвестиционный стратег </w:t>
      </w:r>
      <w:r w:rsidR="005E5AC4">
        <w:t>«</w:t>
      </w:r>
      <w:r w:rsidRPr="00160517">
        <w:t>Гарда Капитал</w:t>
      </w:r>
      <w:r w:rsidR="005E5AC4">
        <w:t>»</w:t>
      </w:r>
      <w:r w:rsidRPr="00160517">
        <w:t xml:space="preserve"> Александр Бахтин. Например, рубль укрепляется, а нефть дешевеет, что тянет рынок вниз. Также инвесторы настороженно ждут заседания ЦБ по ставке. Ранее аналитики говорили, что до начала мирных переговоров по завершению </w:t>
      </w:r>
      <w:r w:rsidR="005E5AC4">
        <w:t>«</w:t>
      </w:r>
      <w:r w:rsidRPr="00160517">
        <w:t>спецоперации</w:t>
      </w:r>
      <w:r w:rsidR="005E5AC4">
        <w:t>»</w:t>
      </w:r>
      <w:r w:rsidRPr="00160517">
        <w:t xml:space="preserve">* ждать роста российских акций не стоит. Эксперт по фондовому рынку </w:t>
      </w:r>
      <w:r w:rsidR="005E5AC4">
        <w:t>«</w:t>
      </w:r>
      <w:r w:rsidRPr="00160517">
        <w:t>БКС Мир инвестиций</w:t>
      </w:r>
      <w:r w:rsidR="005E5AC4">
        <w:t>»</w:t>
      </w:r>
      <w:r w:rsidRPr="00160517">
        <w:t xml:space="preserve"> Людмила Рокотянская отмечает, что инвесторы устали от </w:t>
      </w:r>
      <w:r w:rsidR="005E5AC4">
        <w:t>«</w:t>
      </w:r>
      <w:r w:rsidRPr="00160517">
        <w:t>бесконечного повторения сторонами конфликта одних и тех же ультимативных заявлений</w:t>
      </w:r>
      <w:r w:rsidR="005E5AC4">
        <w:t>»</w:t>
      </w:r>
      <w:r w:rsidRPr="00160517">
        <w:t>.</w:t>
      </w:r>
    </w:p>
    <w:p w14:paraId="4B9F4AC1" w14:textId="77777777" w:rsidR="00750B0C" w:rsidRPr="00160517" w:rsidRDefault="00750B0C" w:rsidP="00750B0C">
      <w:r w:rsidRPr="00160517">
        <w:t xml:space="preserve">Разошлись по ИИС </w:t>
      </w:r>
    </w:p>
    <w:p w14:paraId="3903B630" w14:textId="32CC5074" w:rsidR="00750B0C" w:rsidRPr="00160517" w:rsidRDefault="00750B0C" w:rsidP="00750B0C">
      <w:r w:rsidRPr="00160517">
        <w:t xml:space="preserve">Участники конференции НАУФОР обсуждали, как им решить ключевую проблему, которую власти не могут решить последние годы: привлечь деньги инвесторов на фондовый рынок. Объемы торгов акциями в мае достигли минимальных значений за три года. Доля физлиц на торгах акциями тоже постепенно снижается. Снижается и капитализация рынка, которую поручил удвоить президент Владимир Путин. С начала года прошло только одно IPO. Госкомпании, на которые чиновники возлагали надежды с точки зрения увеличения капитализации, в этом году на IPO выходить не планируют, сказал Иван Чебесков. Но ожидается несколько вторичных размещений, в том числе </w:t>
      </w:r>
      <w:r w:rsidR="005E5AC4">
        <w:t>«</w:t>
      </w:r>
      <w:r w:rsidRPr="00160517">
        <w:t>Аэрофлота</w:t>
      </w:r>
      <w:r w:rsidR="005E5AC4">
        <w:t>»</w:t>
      </w:r>
      <w:r w:rsidRPr="00160517">
        <w:t xml:space="preserve">. </w:t>
      </w:r>
    </w:p>
    <w:p w14:paraId="5E7134BD" w14:textId="77777777" w:rsidR="00750B0C" w:rsidRPr="00160517" w:rsidRDefault="00750B0C" w:rsidP="00750B0C">
      <w:r w:rsidRPr="00160517">
        <w:t xml:space="preserve">Чтобы привлечь инвесторов к долгосрочным вложениям, власти в последнее время создали несколько инструментов. Например, программу долгосрочных сбережений и ИИС-3, для которого предусмотрены налоговые льготы после пяти лет владения. Постепенно этот срок увеличится до десяти лет. </w:t>
      </w:r>
    </w:p>
    <w:p w14:paraId="380126AE" w14:textId="77777777" w:rsidR="00750B0C" w:rsidRPr="00160517" w:rsidRDefault="00750B0C" w:rsidP="00750B0C">
      <w:r w:rsidRPr="00160517">
        <w:t xml:space="preserve">При этом ИИС-3 не слишком эффективный инструмент для привлечения инвестиций, говорит президент НАУФОР Алексей Тимофеев. Все дело — в большом горизонте инвестирования, который нужен для того, чтобы получить налоговые вычеты. Тимофеев </w:t>
      </w:r>
      <w:r w:rsidRPr="00160517">
        <w:lastRenderedPageBreak/>
        <w:t>считает, что этот срок нужно уменьшить для инвесторов с небольшими чеками, до 400 000 рублей.</w:t>
      </w:r>
    </w:p>
    <w:p w14:paraId="1F35A9E5" w14:textId="02803DFE" w:rsidR="00750B0C" w:rsidRPr="00160517" w:rsidRDefault="00750B0C" w:rsidP="00750B0C">
      <w:r w:rsidRPr="00160517">
        <w:t xml:space="preserve">Эту позицию разделяет заместитель генерального директора по брокерскому бизнесу ФГ </w:t>
      </w:r>
      <w:r w:rsidR="005E5AC4">
        <w:t>«</w:t>
      </w:r>
      <w:r w:rsidRPr="00160517">
        <w:t>Финам</w:t>
      </w:r>
      <w:r w:rsidR="005E5AC4">
        <w:t>»</w:t>
      </w:r>
      <w:r w:rsidRPr="00160517">
        <w:t xml:space="preserve"> Дмитрий Леснов, который тоже был на конференции. Он говорит: российский рынок становится все более непредсказуемым, и инвесторы не готовы </w:t>
      </w:r>
      <w:r w:rsidR="005E5AC4">
        <w:t>«</w:t>
      </w:r>
      <w:r w:rsidRPr="00160517">
        <w:t>замораживать</w:t>
      </w:r>
      <w:r w:rsidR="005E5AC4">
        <w:t>»</w:t>
      </w:r>
      <w:r w:rsidRPr="00160517">
        <w:t xml:space="preserve"> свои средства так надолго. </w:t>
      </w:r>
    </w:p>
    <w:p w14:paraId="68C37102" w14:textId="77777777" w:rsidR="00750B0C" w:rsidRPr="00160517" w:rsidRDefault="00750B0C" w:rsidP="00750B0C">
      <w:r w:rsidRPr="00160517">
        <w:t>ЦБ и Минфин это мнение не разделяют: логика инструмента была — длинные деньги в обмен на льготы.</w:t>
      </w:r>
    </w:p>
    <w:p w14:paraId="2CD34A1F" w14:textId="77777777" w:rsidR="00750B0C" w:rsidRPr="00160517" w:rsidRDefault="00750B0C" w:rsidP="00750B0C">
      <w:r w:rsidRPr="00160517">
        <w:t>Где деньги</w:t>
      </w:r>
    </w:p>
    <w:p w14:paraId="40CF4C6C" w14:textId="054D4577" w:rsidR="00750B0C" w:rsidRPr="00160517" w:rsidRDefault="00750B0C" w:rsidP="00750B0C">
      <w:r w:rsidRPr="00160517">
        <w:t xml:space="preserve">На рынке не хватает инвесторов и денег, говорит Тимофеев. Он считает, что рынку необходимы все типы инвесторов, в том числе иностранные и институциональные инвесторы. В последние полтора года инвесторов от рынка отваживает хронический дефицит инвестиционных идей, которые могли принести сопоставимый с депозитами доход, говорит директор департамента образовательных программ ИК </w:t>
      </w:r>
      <w:r w:rsidR="005E5AC4">
        <w:t>«</w:t>
      </w:r>
      <w:r w:rsidRPr="00160517">
        <w:t>Велес Капитал</w:t>
      </w:r>
      <w:r w:rsidR="005E5AC4">
        <w:t>»</w:t>
      </w:r>
      <w:r w:rsidRPr="00160517">
        <w:t xml:space="preserve"> Валентина Савенкова. Чтобы деньги вернулись на фондовый рынок, нужна ключевая ставка ниже 11-12%, рост ВВП и ослабление рубля, не говоря о снятии санкций, говорит она.</w:t>
      </w:r>
    </w:p>
    <w:p w14:paraId="6BB397CF" w14:textId="77777777" w:rsidR="00750B0C" w:rsidRPr="00160517" w:rsidRDefault="00750B0C" w:rsidP="00750B0C">
      <w:r w:rsidRPr="00160517">
        <w:t xml:space="preserve">Пока же, как показывают данные ЦБ, розничные инвесторы не слишком хорошо зарабатывают на рынке. Филипп Габуния рассказал: у инвесторов с активами от 100 000 до 1 млн рублей в среднем за три года доходность вложений составила 2,9%. Только 9% смогли заработать больше 17% годовых, а треть инвесторов получили убытки. </w:t>
      </w:r>
    </w:p>
    <w:p w14:paraId="63D3D277" w14:textId="77777777" w:rsidR="00750B0C" w:rsidRPr="00160517" w:rsidRDefault="00750B0C" w:rsidP="00750B0C">
      <w:r w:rsidRPr="00160517">
        <w:t>Спасти свои акции</w:t>
      </w:r>
    </w:p>
    <w:p w14:paraId="503DF938" w14:textId="77777777" w:rsidR="00750B0C" w:rsidRPr="00160517" w:rsidRDefault="00750B0C" w:rsidP="00750B0C">
      <w:r w:rsidRPr="00160517">
        <w:t xml:space="preserve">Но больше всего инвесторов беспокоит защита их собственности. Таковы результаты опроса, который проводился прямо во время конференции. Иван Чебесков из Минфина рассказал, что министерство совместно с ЦБ и Генпрокуратурой  создает рабочую группу по защите инвесторов. Представителей миноритариев в этой группе не будет. </w:t>
      </w:r>
    </w:p>
    <w:p w14:paraId="748EB8F3" w14:textId="77777777" w:rsidR="00750B0C" w:rsidRPr="00160517" w:rsidRDefault="00750B0C" w:rsidP="00750B0C">
      <w:r w:rsidRPr="00160517">
        <w:t xml:space="preserve">Это заявление интересно тем, что именно Генпрокуратура в последние годы инициировала национализацию активов, в том числе публичных компаний. Самым громким делом стало изъятие акций миноритариев Соликамского магниевого завода, в защиту которых выступал ЦБ. Тем не менее законность изъятия подтвердили суды. </w:t>
      </w:r>
    </w:p>
    <w:p w14:paraId="225A39CA" w14:textId="138E3A2A" w:rsidR="00750B0C" w:rsidRPr="00160517" w:rsidRDefault="00750B0C" w:rsidP="00750B0C">
      <w:r w:rsidRPr="00160517">
        <w:t xml:space="preserve">Партнер коллегии адвокатов Pen &amp; Paper Екатерина Токарева считает инициативу похвальной. </w:t>
      </w:r>
      <w:r w:rsidR="005E5AC4">
        <w:t>«</w:t>
      </w:r>
      <w:r w:rsidRPr="00160517">
        <w:t>Сложившаяся практика показывает, что пока миноритариям не удалось добиться защиты своих интересов, например в рамках деприватизационных процессов. Несмотря на прямой запрет изымать акции у добросовестных приобретателей, которые приобрели эти акции на торгах, суды продолжают удовлетворять требования Генпрокуратуры и игнорировать миноритариев</w:t>
      </w:r>
      <w:r w:rsidR="005E5AC4">
        <w:t>»</w:t>
      </w:r>
      <w:r w:rsidRPr="00160517">
        <w:t xml:space="preserve">, — резюмирует она. </w:t>
      </w:r>
    </w:p>
    <w:p w14:paraId="7A67C96E" w14:textId="46620FF1" w:rsidR="00750B0C" w:rsidRPr="00160517" w:rsidRDefault="00750B0C" w:rsidP="00750B0C">
      <w:r w:rsidRPr="00160517">
        <w:t xml:space="preserve">* Согласно требованию Роскомнадзора, при подготовке материалов о специальной операции на востоке Украины все российские СМИ обязаны пользоваться информацией только из официальных источников РФ. Мы не можем публиковать материалы, в которых проводимая операция называется </w:t>
      </w:r>
      <w:r w:rsidR="005E5AC4">
        <w:t>«</w:t>
      </w:r>
      <w:r w:rsidRPr="00160517">
        <w:t>нападением</w:t>
      </w:r>
      <w:r w:rsidR="005E5AC4">
        <w:t>»</w:t>
      </w:r>
      <w:r w:rsidRPr="00160517">
        <w:t xml:space="preserve">, </w:t>
      </w:r>
      <w:r w:rsidR="005E5AC4">
        <w:t>«</w:t>
      </w:r>
      <w:r w:rsidRPr="00160517">
        <w:t>вторжением</w:t>
      </w:r>
      <w:r w:rsidR="005E5AC4">
        <w:t>»</w:t>
      </w:r>
      <w:r w:rsidRPr="00160517">
        <w:t xml:space="preserve"> либо </w:t>
      </w:r>
      <w:r w:rsidR="005E5AC4">
        <w:t>«</w:t>
      </w:r>
      <w:r w:rsidRPr="00160517">
        <w:t>объявлением войны</w:t>
      </w:r>
      <w:r w:rsidR="005E5AC4">
        <w:t>»</w:t>
      </w:r>
      <w:r w:rsidRPr="00160517">
        <w:t>, если это не прямая цитата (статья 57 ФЗ о СМИ). В случае нарушения требования со СМИ может быть взыскан штраф в размере 5 млн рублей, также может последовать блокировка издания.</w:t>
      </w:r>
    </w:p>
    <w:p w14:paraId="517D4643" w14:textId="192DD1F9" w:rsidR="00750B0C" w:rsidRDefault="004E7A14" w:rsidP="00750B0C">
      <w:hyperlink r:id="rId38" w:history="1">
        <w:r w:rsidR="00750B0C" w:rsidRPr="00160517">
          <w:rPr>
            <w:rStyle w:val="a3"/>
          </w:rPr>
          <w:t>https://www.forbes.ru/investicii/562650-tigr-prisel-pocemu-rossijskij-rynok-upal-nize-vaznogo-urovna-2500-punktov</w:t>
        </w:r>
      </w:hyperlink>
      <w:r w:rsidR="00750B0C" w:rsidRPr="00160517">
        <w:t xml:space="preserve"> </w:t>
      </w:r>
    </w:p>
    <w:p w14:paraId="0EAF552D" w14:textId="6BB65C19" w:rsidR="00076D03" w:rsidRDefault="00076D03" w:rsidP="00076D03">
      <w:pPr>
        <w:pStyle w:val="2"/>
      </w:pPr>
      <w:bookmarkStart w:id="129" w:name="_Toc232059420"/>
      <w:r>
        <w:t>Forbes.ru, 10.06.2026</w:t>
      </w:r>
      <w:r w:rsidRPr="00360843">
        <w:t xml:space="preserve">, </w:t>
      </w:r>
      <w:r>
        <w:t>Распаковка модели: что показала экономическая дискуссия на питерском форуме</w:t>
      </w:r>
      <w:bookmarkEnd w:id="129"/>
    </w:p>
    <w:p w14:paraId="371CE975" w14:textId="77777777" w:rsidR="00076D03" w:rsidRDefault="00076D03" w:rsidP="00076D03">
      <w:pPr>
        <w:pStyle w:val="3"/>
      </w:pPr>
      <w:bookmarkStart w:id="130" w:name="_Toc232059421"/>
      <w:r>
        <w:t>Участники ПМЭФ-2026 традиционно жаловались на высокие ставки, растущие налоги, крепкий рубль, но по сути не подвергали сомнению сложившуюся в стране экономическую модель, в которой инвестиции в рыночные сектора стагнируют, а рост ВВП оценивается без оглядки на его качество, считает экономист, директор по внешним коммуникациям NEFT Research Дмитрий Прокофьев</w:t>
      </w:r>
      <w:bookmarkEnd w:id="130"/>
    </w:p>
    <w:p w14:paraId="6B34F668" w14:textId="77777777" w:rsidR="00076D03" w:rsidRDefault="00076D03" w:rsidP="00076D03">
      <w:r>
        <w:t>Петербургский экономический форум 2026 года оказался интересен не только тем, что на нем говорили, но и тем, о чем на форуме промолчали. Так, обсуждение денежно-кредитной политики, традиционное для каждой экономической дискуссии, в этот раз не задалось в отсутствие главы финансового регулятора - странно было обсуждать ключевую ставку без участия Эльвиры Набиуллиной. Притом тема периодически всплывала - хотя бы на деловом завтраке «Сбера», где опять прозвучала мантра про «высокую реальную ставку» и недоступность кредита. «Да ладно вам», - скажет непредвзятый слушатель. Даже в самом консервативном докладе «Денежно-кредитная и бюджетная политика в России: особенности взаимодействия», выпущенном Институтом народнохозяйственного прогнозирования РАН в мае 2026 года, отмечается, что «кредитные ресурсы не являются доминирующим источником для инвестиций, в целом по стране их доля в суммарных инвестициях составляет порядка 10%». Была ли низкая ключевая ставка, была ли высокая ключевая ставка - а инвестиции, то есть долгосрочные вложения в капитал, инфраструктуру, оборудование, предприятие осуществляет либо на собственные деньги, либо на бюджетные - тут уж кому как повезет.</w:t>
      </w:r>
    </w:p>
    <w:p w14:paraId="201C527F" w14:textId="77777777" w:rsidR="00076D03" w:rsidRDefault="00076D03" w:rsidP="00076D03">
      <w:r>
        <w:t>Остаются метафоры</w:t>
      </w:r>
    </w:p>
    <w:p w14:paraId="79959426" w14:textId="77777777" w:rsidR="00076D03" w:rsidRDefault="00076D03" w:rsidP="00076D03">
      <w:r>
        <w:t>В целом же основные дискуссии на форуме оставляли странное чувство - как в анекдоте о старых друзьях, которые по 100 раз рассказали друг другу все известные им анекдоты, выучили их наизусть, а потом пронумеровали и дальше было достаточно называть только номер дежурной байки, чтобы все засмеялись. Отношение к экономическим факторам было примерно такое, как к снегу зимой - природное явление, с которым надо жить и смириться - санкции будут всегда, безработица рекордно низкая, что с этим делать никто не знает, страны БРИКС показывают рекордные темпы роста, пока Европа стагнирует. Хотя, по поводу БРИКС хорошо было бы уточнить два момента: во-первых, какую часть роста, да и вообще всех достижений этой группы стран обеспечивает Китай, экономика которого превосходит объемом экономики всех участников БРИКС вместе взятых. А, во-вторых, какая часть общего роста обеспечена спросом на китайские товары со стороны тех же США и Европы.</w:t>
      </w:r>
    </w:p>
    <w:p w14:paraId="7A615C1E" w14:textId="77777777" w:rsidR="00076D03" w:rsidRDefault="00076D03" w:rsidP="00076D03">
      <w:r>
        <w:t xml:space="preserve">Очевидно, спикеры чувствовали, что аудитория, в общем, знает, о чем с ней будут говорить, и прибегали к ярким метафорам - так, глава «Сбера» Герман Греф, перечисляя вечные препятствия для развития бизнеса - высокие ставки, растущие налоги, крепкий рубль и административные барьеры - сравнил их со «всадниками апокалипсиса», а председатель комитета по бюджету и налогам Думы Андрей Макаров цитировал </w:t>
      </w:r>
      <w:r>
        <w:lastRenderedPageBreak/>
        <w:t>теоретика Антонио Грамши: «Старый мир умирает, новый мир рождается в муках, настало время чудовищ».</w:t>
      </w:r>
    </w:p>
    <w:p w14:paraId="0417D91F" w14:textId="77777777" w:rsidR="00076D03" w:rsidRDefault="00076D03" w:rsidP="00076D03">
      <w:r>
        <w:t>Ловушка ВВП</w:t>
      </w:r>
    </w:p>
    <w:p w14:paraId="21F1353C" w14:textId="77777777" w:rsidR="00076D03" w:rsidRDefault="00076D03" w:rsidP="00076D03">
      <w:r>
        <w:t>А пока на ПМЭФе говорили - например, министр финансов Антон Силуанов подчеркивал полную устойчивость бюджета - бюрократическая машина действовала, и мы могли прочитать отчет Минфина, где написано, что за первые пять месяцев 2026 года федеральный бюджет получил 14,8 трлн рублей доходов, всего на 0,3% больше, чем год назад. При этом расходы выросли на 17%, до 20,8 трлн рублей. Итог - дефицит 6 трлн рублей. За 12 скользящих месяцев он достиг рекордных 8,6 трлн рублей. Может ли такой дефицит напугать правительство - вряд ли, и не такое там видали. Да, относительно доходов дефицит за 12 месяцев составляет 23-24%. Ну и что, сопоставимый дефицит был и в 2016 году, в феврале 2021-го, а в середине 2023 года он вообще был 30%. И ничего, справились. Правда, деньги все равно придется искать, скорее всего, через улучшение собираемости и точечное повышение отдельных налогов. Ну и рост заимствований. Запас прочности есть, как сказал министр финансов.</w:t>
      </w:r>
    </w:p>
    <w:p w14:paraId="3D93F066" w14:textId="77777777" w:rsidR="00076D03" w:rsidRDefault="00076D03" w:rsidP="00076D03">
      <w:r>
        <w:t>Так же, как и есть убежденность в невозможности отказаться от избранной экономической модели, которая сформировалась по итогам «структурной трансформации». Причин тому несколько.</w:t>
      </w:r>
    </w:p>
    <w:p w14:paraId="6F7A5C55" w14:textId="77777777" w:rsidR="00076D03" w:rsidRDefault="00076D03" w:rsidP="00076D03">
      <w:r>
        <w:t>Первая - инвестиционная ловушка. Инвестиционная активность, которая росла в 2022-2023 годах, в этом году снижается, напоминает Центр макроэкономического анализа и краткосрочного прогнозирования (ЦМАКП). Да и активность эта была довольно специфической, подчеркивает в своем докладе ИНП РАН - инвестиции были направлены в пассивную часть основного капитала («строительство зданий и сооружений»), в то время как вложения в «машины и оборудование» (активную часть основного капитала) только в 2024 году оказались сопоставимы с уровнем 2021-го, исторически оставаясь ниже уровня 2013-го. При этом «роль бюджетных источников в течение последних пяти лет практически непрерывно увеличивалась, достигнув в 2024 году рекордных 80,5%», что «обусловливает отток ресурсов развития от внутренне-ориентированного гражданского частного сектора», деликатно разъясняет ИНП. И кредит для «гражданского частного сектора» остается дорог. А вот приоритетный сектор финансируется напрямую из бюджета, которому ставка не указ. Пока обычный бизнес ждет снижения ставок, производители всевозможных «металлических изделий» получают деньги и работают. И «вытягивают» показатель ВВП.</w:t>
      </w:r>
    </w:p>
    <w:p w14:paraId="44351C91" w14:textId="77777777" w:rsidR="00076D03" w:rsidRDefault="00076D03" w:rsidP="00076D03">
      <w:r>
        <w:t xml:space="preserve">Для понимания второй причины надо вспомнить про «закон Гудхарта» - полвека назад Чарльз Гудхарт, экономист Банка Англии, объяснял, что если показатель становится целью, то он перестает быть показателем. Вот так и «рост ВВП», ставший настоящим фетишем для правительства. В обычной ситуации, падение ВВП это повод разобраться - что случилось, какие отрасли провалились и почему, где разошлись спрос с предложением, кому нужна поддержка и в каких формах. Но, если поставлена задача любой ценой демонстрировать рост экономики и «цепочки создания товаров с высокой добавленной стоимостью» - то вот, пожалуйста, есть несколько секторов, в которых эта высокая добавленная стоимость просто зашкаливает. А раз получилось перенаправить экспорт ресурсов с европейского рынка на восточноазиатский и сохранить объемы валютной выручки, так вот она, идеальная модель - правительство финансирует избранный сектор, существующий вне рыночных ограничений, и гарантирует </w:t>
      </w:r>
      <w:r>
        <w:lastRenderedPageBreak/>
        <w:t>социальные выплаты, потребление тех, у кого есть деньги обеспечивается импортом (если бы не крепкий рубль, не показывал бы Росстат потребительский бум), а все остальные могут работать и платить налоги. Не можешь - ну, значит плохой предприниматель, в олигархи не годишься. Закрывай свою контору и переквалифицируйся - там, где правительство платит, рабочих мест много.</w:t>
      </w:r>
    </w:p>
    <w:p w14:paraId="4495D1E6" w14:textId="77777777" w:rsidR="00076D03" w:rsidRDefault="00076D03" w:rsidP="00076D03">
      <w:r>
        <w:t>Получается (и консервируется) двухсекторная модель - есть приоритетный сектор с гарантированным финансированием, занятостью и ростом и есть «все остальное», которое существует по рыночным правилам, но без инвестиций, с дорогим кредитом и дефицитом кадров. Но обе части слабо связаны: приоритетный сектор не тянет за собой гражданское машиностроение - потому что проще и быстрее привезти необходимые станки из того же Китая, а у гражданского сектора не хватает ресурсов. Изменить такую модель означает «снять с довольствия» миллионы людей, чрезвычайно довольных нынешним положением дел, уже успевших взять ипотеку и купить в кредит машину, и поставить их перед необходимостью искать работу. Кстати, насчет работы. Да, формально безработицы нет. Но, судя по разговорам и общему настроению «хорошую работу» найти все труднее.</w:t>
      </w:r>
    </w:p>
    <w:p w14:paraId="64D61F25" w14:textId="347F5AC2" w:rsidR="00076D03" w:rsidRDefault="00076D03" w:rsidP="00076D03">
      <w:r>
        <w:t>Дмитрий Прокофьев</w:t>
      </w:r>
    </w:p>
    <w:bookmarkStart w:id="131" w:name="_GoBack"/>
    <w:p w14:paraId="6CEEF875" w14:textId="25F82C6C" w:rsidR="00076D03" w:rsidRPr="00F06B38" w:rsidRDefault="004E7A14" w:rsidP="00076D03">
      <w:r>
        <w:fldChar w:fldCharType="begin"/>
      </w:r>
      <w:r>
        <w:instrText xml:space="preserve"> HYPERLINK "https://www.forbes.ru/mneniya/562620-raspakovka-modeli-cto-pokazala-ekonomiceskaa-diskussia-na-piterskom-forume" </w:instrText>
      </w:r>
      <w:r>
        <w:fldChar w:fldCharType="separate"/>
      </w:r>
      <w:r w:rsidR="00076D03" w:rsidRPr="00A27DD7">
        <w:rPr>
          <w:rStyle w:val="a3"/>
        </w:rPr>
        <w:t>https://www.forbes.ru/mneniya/562620-raspakovka-modeli-cto-pokazala-ekonomiceskaa-diskussia-na-piterskom-forume</w:t>
      </w:r>
      <w:r>
        <w:rPr>
          <w:rStyle w:val="a3"/>
        </w:rPr>
        <w:fldChar w:fldCharType="end"/>
      </w:r>
      <w:r w:rsidR="00076D03">
        <w:t xml:space="preserve"> </w:t>
      </w:r>
    </w:p>
    <w:p w14:paraId="6A4DC44F" w14:textId="5F334D3C" w:rsidR="00205F0A" w:rsidRPr="00824E55" w:rsidRDefault="00205F0A" w:rsidP="00205F0A">
      <w:pPr>
        <w:pStyle w:val="2"/>
      </w:pPr>
      <w:bookmarkStart w:id="132" w:name="_Toc232059422"/>
      <w:bookmarkEnd w:id="131"/>
      <w:r w:rsidRPr="00205F0A">
        <w:t>Московская газета, 09.06.2026</w:t>
      </w:r>
      <w:r w:rsidRPr="00824E55">
        <w:t xml:space="preserve">, </w:t>
      </w:r>
      <w:r w:rsidRPr="00205F0A">
        <w:t>«Нефтяное ралли» отразится на россиянах положительно, но не сразу</w:t>
      </w:r>
      <w:bookmarkEnd w:id="132"/>
    </w:p>
    <w:p w14:paraId="25DC8B6B" w14:textId="0D53A5EA" w:rsidR="00205F0A" w:rsidRPr="00205F0A" w:rsidRDefault="00205F0A" w:rsidP="00205F0A">
      <w:pPr>
        <w:pStyle w:val="3"/>
      </w:pPr>
      <w:bookmarkStart w:id="133" w:name="_Toc232059423"/>
      <w:r w:rsidRPr="00205F0A">
        <w:t xml:space="preserve">Рекордный рост цен на нефть позволит решить ряд бюджетных проблем, но для долгосрочного результата потребуется вложение сверхприбыли в диверсификацию экономики. Мировой рынок нефти начал неделю резким ростом - </w:t>
      </w:r>
      <w:r w:rsidRPr="00205F0A">
        <w:rPr>
          <w:lang w:val="en-US"/>
        </w:rPr>
        <w:t>Brent</w:t>
      </w:r>
      <w:r w:rsidRPr="00205F0A">
        <w:t xml:space="preserve"> поднялась выше 98 долларов за баррель и разогнав цены за "бочку" более чем на 5% Следует ли ждать, что теперь для России начинается эра процветания? Например, получится решить проблемы с дефицитом бюджета, ростом реальных зарплат, значительного повышения пенсий и т.д.? Как в целом это отразится на России?</w:t>
      </w:r>
      <w:bookmarkEnd w:id="133"/>
    </w:p>
    <w:p w14:paraId="18DD5832" w14:textId="77777777" w:rsidR="00205F0A" w:rsidRPr="00205F0A" w:rsidRDefault="00205F0A" w:rsidP="00205F0A">
      <w:r w:rsidRPr="00205F0A">
        <w:t>"Скачок нефтяных цен, спровоцированный очередным обострением на Ближнем Востоке, - это классический пример волатильности на геополитическом драйвере. Но поспешный вывод о том, что для России начинается "эра процветания", был бы пока ошибочным. При текущих параметрах бюджетного правила (отсечение цен выше определенного уровня) часть сверхдоходов уйдет в ФНБ, что создаст подушку ликвидности. Может помочь временно залатать наиболее острые дыры и снизить дефицит бюджета в текущем операционном периоде. Но ключевая проблема заключается в том, что для устойчивого решения проблем дефицита бюджета, роста реальных зарплат и значительного повышения пенсий один только ценовой фактор результата не дает", - сказала "Московской газете" консультант по стратегическому и антикризисному управлению, генеральный директор "Вместе.ПРО" Олеся Бережная.</w:t>
      </w:r>
    </w:p>
    <w:p w14:paraId="7E8D4536" w14:textId="77777777" w:rsidR="00205F0A" w:rsidRPr="00205F0A" w:rsidRDefault="00205F0A" w:rsidP="00205F0A">
      <w:r w:rsidRPr="00205F0A">
        <w:t>Разве дорогая нефть для не "решает всё"?</w:t>
      </w:r>
    </w:p>
    <w:p w14:paraId="0CA51AA9" w14:textId="77777777" w:rsidR="00205F0A" w:rsidRPr="00205F0A" w:rsidRDefault="00205F0A" w:rsidP="00205F0A">
      <w:r w:rsidRPr="00205F0A">
        <w:t xml:space="preserve">"Экономика России сталкивается с тремя системными вызовами, которые "нефтяное ралли" не отменяет. Первое - это санкционное давление, включая новые шаги ЕС по </w:t>
      </w:r>
      <w:r w:rsidRPr="00205F0A">
        <w:lastRenderedPageBreak/>
        <w:t>задержанию танкеров с российской нефтью в Средиземноморье. Физические ограничения на логистику и расчеты снижают эффективность даже высоких цен. Второе - трансформация структуры бюджетных расходов. Прямая связь между баррелем и пенсионными выплатами давно разорвана: индексация соцвыплат привязана к инфляции и возможностям казны, которые определяются не только ценой, но и объемом экспорта. Что касается реальных зарплат и уровня жизни, то здесь решающим фактором является производительность труда и состояние рынка труда, который уже несколько лет характеризуется дефицитом кадров. Высокие нефтяные цены, скорее, усугубят этот дисбаланс, разгоняя инфляционный навес. Рост зарплат в номинальном выражении будет съедаться ускоряющейся инфляцией, если ЦБ не будет вынужден еще сильнее закручивать денежно-кредитную политику", - добавила эксперт.</w:t>
      </w:r>
    </w:p>
    <w:p w14:paraId="34FC8A68" w14:textId="77777777" w:rsidR="00205F0A" w:rsidRPr="00205F0A" w:rsidRDefault="00205F0A" w:rsidP="00205F0A">
      <w:r w:rsidRPr="00205F0A">
        <w:t>Что будет дальше с мировым нефтяным рынком?</w:t>
      </w:r>
    </w:p>
    <w:p w14:paraId="5756766C" w14:textId="77777777" w:rsidR="00205F0A" w:rsidRPr="00205F0A" w:rsidRDefault="00205F0A" w:rsidP="00205F0A">
      <w:r w:rsidRPr="00205F0A">
        <w:t>"С учётом того, что до прошлого года примерно пятая часть нефтепродуктов перевозилась через Ормузский пролив (в основном - из Саудовской Аравии и Ирака, при этом около трети направляется в Китай).В настоящее время можно говорить о перераспределении роли стран в мировой торговле с учетом интересов стран-экспортеров энергоресурсов за пределами Персидского залива", - сообщила изданию доцент кафедры налогов и налогового администрирования факультета налогов, аудита и бизнес-анализа Финансового университета при правительстве РФ Елена Смирнова.</w:t>
      </w:r>
    </w:p>
    <w:p w14:paraId="2B09E161" w14:textId="77777777" w:rsidR="00205F0A" w:rsidRPr="00205F0A" w:rsidRDefault="00205F0A" w:rsidP="00205F0A">
      <w:r w:rsidRPr="00205F0A">
        <w:t>Граждане почувствуют на себе благоприятную для РФ нефтяную конъюнктуру?</w:t>
      </w:r>
    </w:p>
    <w:p w14:paraId="35181F67" w14:textId="77777777" w:rsidR="00205F0A" w:rsidRPr="00205F0A" w:rsidRDefault="00205F0A" w:rsidP="00205F0A">
      <w:r w:rsidRPr="00205F0A">
        <w:t xml:space="preserve">"При текущих котировках </w:t>
      </w:r>
      <w:r w:rsidRPr="00205F0A">
        <w:rPr>
          <w:lang w:val="en-US"/>
        </w:rPr>
        <w:t>Brent</w:t>
      </w:r>
      <w:r w:rsidRPr="00205F0A">
        <w:t xml:space="preserve"> и даже с учетом дисконта на нашу смесь </w:t>
      </w:r>
      <w:r w:rsidRPr="00205F0A">
        <w:rPr>
          <w:lang w:val="en-US"/>
        </w:rPr>
        <w:t>Urals</w:t>
      </w:r>
      <w:r w:rsidRPr="00205F0A">
        <w:t>, который к лету 2026 года стабилизировался на вполне приемлемых уровнях, бюджет получает мощнейший приток ликвидности. Это прямая возможность закрыть расчетный дефицит бюджета значительно быстрее, чем планировалось в консервативных сценариях. Для простого гражданина эффект будет осязаемым, но не мгновенным. Дополнительные нефтегазовые доходы - это топливо для выполнения социальных обязательств. Мы уже видим, как индексация пенсий и рост зарплат в бюджетном секторе закладываются с опережением инфляции. Высокая нефть дает государству необходимый "запас прочности". Приток валюты в страну неизбежно будет поддерживать курс рубля. А крепкий рубль - это лучший антидот против инфляции, позволяющий сохранить покупательную способность тех самых повышенных пенсий. Однако не стоит впадать в сырьевую эйфорию. Да, бюджету станет легче. Да, социальные программы получат полное финансирование. Но истинное процветание России в 2026 году зависит не от того, что Иран выпустил ракеты, а от того, как мы конвертируем эти 98 долларов за баррель в новые заводы и транспортные коридоры", - поделился своим мнением с "Московской газетой" старший преподаватель кафедры экономики и государственного управления Славяно-греко-латинской академии, доктор делового администрирования (</w:t>
      </w:r>
      <w:r w:rsidRPr="00205F0A">
        <w:rPr>
          <w:lang w:val="en-US"/>
        </w:rPr>
        <w:t>MBA</w:t>
      </w:r>
      <w:r w:rsidRPr="00205F0A">
        <w:t>/</w:t>
      </w:r>
      <w:r w:rsidRPr="00205F0A">
        <w:rPr>
          <w:lang w:val="en-US"/>
        </w:rPr>
        <w:t>DBA</w:t>
      </w:r>
      <w:r w:rsidRPr="00205F0A">
        <w:t>) Роман Синицын.</w:t>
      </w:r>
    </w:p>
    <w:p w14:paraId="79799219" w14:textId="77777777" w:rsidR="00205F0A" w:rsidRPr="00205F0A" w:rsidRDefault="00205F0A" w:rsidP="00205F0A">
      <w:r w:rsidRPr="00205F0A">
        <w:t>Автор: Сергей Путилов</w:t>
      </w:r>
    </w:p>
    <w:p w14:paraId="709D7022" w14:textId="353F32D2" w:rsidR="00205F0A" w:rsidRPr="00205F0A" w:rsidRDefault="004E7A14" w:rsidP="00205F0A">
      <w:hyperlink r:id="rId39" w:history="1">
        <w:r w:rsidR="00205F0A" w:rsidRPr="00A27DD7">
          <w:rPr>
            <w:rStyle w:val="a3"/>
            <w:lang w:val="en-US"/>
          </w:rPr>
          <w:t>https</w:t>
        </w:r>
        <w:r w:rsidR="00205F0A" w:rsidRPr="00205F0A">
          <w:rPr>
            <w:rStyle w:val="a3"/>
          </w:rPr>
          <w:t>://</w:t>
        </w:r>
        <w:r w:rsidR="00205F0A" w:rsidRPr="00A27DD7">
          <w:rPr>
            <w:rStyle w:val="a3"/>
            <w:lang w:val="en-US"/>
          </w:rPr>
          <w:t>mskgazeta</w:t>
        </w:r>
        <w:r w:rsidR="00205F0A" w:rsidRPr="00205F0A">
          <w:rPr>
            <w:rStyle w:val="a3"/>
          </w:rPr>
          <w:t>.</w:t>
        </w:r>
        <w:r w:rsidR="00205F0A" w:rsidRPr="00A27DD7">
          <w:rPr>
            <w:rStyle w:val="a3"/>
            <w:lang w:val="en-US"/>
          </w:rPr>
          <w:t>ru</w:t>
        </w:r>
        <w:r w:rsidR="00205F0A" w:rsidRPr="00205F0A">
          <w:rPr>
            <w:rStyle w:val="a3"/>
          </w:rPr>
          <w:t>/</w:t>
        </w:r>
        <w:r w:rsidR="00205F0A" w:rsidRPr="00A27DD7">
          <w:rPr>
            <w:rStyle w:val="a3"/>
            <w:lang w:val="en-US"/>
          </w:rPr>
          <w:t>ekonomika</w:t>
        </w:r>
        <w:r w:rsidR="00205F0A" w:rsidRPr="00205F0A">
          <w:rPr>
            <w:rStyle w:val="a3"/>
          </w:rPr>
          <w:t>/</w:t>
        </w:r>
        <w:r w:rsidR="00205F0A" w:rsidRPr="00A27DD7">
          <w:rPr>
            <w:rStyle w:val="a3"/>
            <w:lang w:val="en-US"/>
          </w:rPr>
          <w:t>neftyanoe</w:t>
        </w:r>
        <w:r w:rsidR="00205F0A" w:rsidRPr="00205F0A">
          <w:rPr>
            <w:rStyle w:val="a3"/>
          </w:rPr>
          <w:t>-</w:t>
        </w:r>
        <w:r w:rsidR="00205F0A" w:rsidRPr="00A27DD7">
          <w:rPr>
            <w:rStyle w:val="a3"/>
            <w:lang w:val="en-US"/>
          </w:rPr>
          <w:t>ralli</w:t>
        </w:r>
        <w:r w:rsidR="00205F0A" w:rsidRPr="00205F0A">
          <w:rPr>
            <w:rStyle w:val="a3"/>
          </w:rPr>
          <w:t>-</w:t>
        </w:r>
        <w:r w:rsidR="00205F0A" w:rsidRPr="00A27DD7">
          <w:rPr>
            <w:rStyle w:val="a3"/>
            <w:lang w:val="en-US"/>
          </w:rPr>
          <w:t>otrazitsya</w:t>
        </w:r>
        <w:r w:rsidR="00205F0A" w:rsidRPr="00205F0A">
          <w:rPr>
            <w:rStyle w:val="a3"/>
          </w:rPr>
          <w:t>-</w:t>
        </w:r>
        <w:r w:rsidR="00205F0A" w:rsidRPr="00A27DD7">
          <w:rPr>
            <w:rStyle w:val="a3"/>
            <w:lang w:val="en-US"/>
          </w:rPr>
          <w:t>na</w:t>
        </w:r>
        <w:r w:rsidR="00205F0A" w:rsidRPr="00205F0A">
          <w:rPr>
            <w:rStyle w:val="a3"/>
          </w:rPr>
          <w:t>-</w:t>
        </w:r>
        <w:r w:rsidR="00205F0A" w:rsidRPr="00A27DD7">
          <w:rPr>
            <w:rStyle w:val="a3"/>
            <w:lang w:val="en-US"/>
          </w:rPr>
          <w:t>rossiyanah</w:t>
        </w:r>
        <w:r w:rsidR="00205F0A" w:rsidRPr="00205F0A">
          <w:rPr>
            <w:rStyle w:val="a3"/>
          </w:rPr>
          <w:t>-</w:t>
        </w:r>
        <w:r w:rsidR="00205F0A" w:rsidRPr="00A27DD7">
          <w:rPr>
            <w:rStyle w:val="a3"/>
            <w:lang w:val="en-US"/>
          </w:rPr>
          <w:t>polozhitel</w:t>
        </w:r>
        <w:r w:rsidR="00205F0A" w:rsidRPr="00205F0A">
          <w:rPr>
            <w:rStyle w:val="a3"/>
          </w:rPr>
          <w:t>-</w:t>
        </w:r>
        <w:r w:rsidR="00205F0A" w:rsidRPr="00A27DD7">
          <w:rPr>
            <w:rStyle w:val="a3"/>
            <w:lang w:val="en-US"/>
          </w:rPr>
          <w:t>no</w:t>
        </w:r>
        <w:r w:rsidR="00205F0A" w:rsidRPr="00205F0A">
          <w:rPr>
            <w:rStyle w:val="a3"/>
          </w:rPr>
          <w:t>-</w:t>
        </w:r>
        <w:r w:rsidR="00205F0A" w:rsidRPr="00A27DD7">
          <w:rPr>
            <w:rStyle w:val="a3"/>
            <w:lang w:val="en-US"/>
          </w:rPr>
          <w:t>no</w:t>
        </w:r>
        <w:r w:rsidR="00205F0A" w:rsidRPr="00205F0A">
          <w:rPr>
            <w:rStyle w:val="a3"/>
          </w:rPr>
          <w:t>-</w:t>
        </w:r>
        <w:r w:rsidR="00205F0A" w:rsidRPr="00A27DD7">
          <w:rPr>
            <w:rStyle w:val="a3"/>
            <w:lang w:val="en-US"/>
          </w:rPr>
          <w:t>ne</w:t>
        </w:r>
        <w:r w:rsidR="00205F0A" w:rsidRPr="00205F0A">
          <w:rPr>
            <w:rStyle w:val="a3"/>
          </w:rPr>
          <w:t>-</w:t>
        </w:r>
        <w:r w:rsidR="00205F0A" w:rsidRPr="00A27DD7">
          <w:rPr>
            <w:rStyle w:val="a3"/>
            <w:lang w:val="en-US"/>
          </w:rPr>
          <w:t>srazu</w:t>
        </w:r>
        <w:r w:rsidR="00205F0A" w:rsidRPr="00205F0A">
          <w:rPr>
            <w:rStyle w:val="a3"/>
          </w:rPr>
          <w:t>-16318.</w:t>
        </w:r>
        <w:r w:rsidR="00205F0A" w:rsidRPr="00A27DD7">
          <w:rPr>
            <w:rStyle w:val="a3"/>
            <w:lang w:val="en-US"/>
          </w:rPr>
          <w:t>html</w:t>
        </w:r>
      </w:hyperlink>
      <w:r w:rsidR="00205F0A" w:rsidRPr="00205F0A">
        <w:t xml:space="preserve"> </w:t>
      </w:r>
    </w:p>
    <w:p w14:paraId="7D7CB4FB" w14:textId="4ED3FB9C" w:rsidR="000E6D6A" w:rsidRPr="00160517" w:rsidRDefault="000E6D6A" w:rsidP="000E6D6A">
      <w:pPr>
        <w:pStyle w:val="2"/>
      </w:pPr>
      <w:bookmarkStart w:id="134" w:name="_Toc232059424"/>
      <w:r w:rsidRPr="00160517">
        <w:lastRenderedPageBreak/>
        <w:t xml:space="preserve">Business FM, 10.06.2026, Кирилл Царев, </w:t>
      </w:r>
      <w:r w:rsidR="005E5AC4">
        <w:t>«</w:t>
      </w:r>
      <w:r w:rsidRPr="00160517">
        <w:t>Сбер</w:t>
      </w:r>
      <w:r w:rsidR="005E5AC4">
        <w:t>»</w:t>
      </w:r>
      <w:r w:rsidRPr="00160517">
        <w:t xml:space="preserve">: </w:t>
      </w:r>
      <w:r w:rsidR="005E5AC4">
        <w:t>«</w:t>
      </w:r>
      <w:r w:rsidRPr="00160517">
        <w:t>клиенты ожидают одинаково удобного платежного опыта как в интернете, так и в физических точках продаж</w:t>
      </w:r>
      <w:r w:rsidR="005E5AC4">
        <w:t>»</w:t>
      </w:r>
      <w:bookmarkEnd w:id="134"/>
    </w:p>
    <w:p w14:paraId="3437F2A0" w14:textId="4182FEAE" w:rsidR="000E6D6A" w:rsidRPr="00160517" w:rsidRDefault="000E6D6A" w:rsidP="00F479A4">
      <w:pPr>
        <w:pStyle w:val="3"/>
      </w:pPr>
      <w:bookmarkStart w:id="135" w:name="_Toc232059425"/>
      <w:r w:rsidRPr="00160517">
        <w:t xml:space="preserve">О ключевой ставке, прорывных технологиях, рынке электронной коммерции и развитии культуры долгосрочных сбережений рассказал первый заместитель председателя правления </w:t>
      </w:r>
      <w:r w:rsidR="005E5AC4">
        <w:t>«</w:t>
      </w:r>
      <w:r w:rsidRPr="00160517">
        <w:t>Сбера</w:t>
      </w:r>
      <w:r w:rsidR="005E5AC4">
        <w:t>»</w:t>
      </w:r>
      <w:r w:rsidRPr="00160517">
        <w:t xml:space="preserve"> Кирилл Царев.</w:t>
      </w:r>
      <w:bookmarkEnd w:id="135"/>
    </w:p>
    <w:p w14:paraId="6163BE43" w14:textId="77777777" w:rsidR="000E6D6A" w:rsidRPr="00160517" w:rsidRDefault="000E6D6A" w:rsidP="000E6D6A">
      <w:r w:rsidRPr="00160517">
        <w:t>Поговорим про розничный рынок. Есть базовые вопросы: снижение ключевой ставки и ставок по депозитам. Последние данные указывают на то, что небольшие вклады стали сокращаться, а крупные, наоборот, прирастать. Однако в целом больших изменений по депозитам нет. Какое у вас мнение по этому вопросу?</w:t>
      </w:r>
    </w:p>
    <w:p w14:paraId="4A86FDE2" w14:textId="77777777" w:rsidR="000E6D6A" w:rsidRPr="00160517" w:rsidRDefault="000E6D6A" w:rsidP="000E6D6A">
      <w:r w:rsidRPr="00160517">
        <w:t>Кирилл Царев: Мы такой тенденции не видим - именно что вклады до миллиона сокращаются, а крупные чеки растут. Здесь стоит прежде всего сказать следующее: пока на горизонте года мы видим в целом устойчивый прирост вкладов и денег населения в банках. Но да, последние два месяца - апрель и май - мы видим определенную тенденцию к сокращению, причем минимальную: на 10 базисных пунктов по депозитам.</w:t>
      </w:r>
    </w:p>
    <w:p w14:paraId="37C6B65F" w14:textId="77777777" w:rsidR="000E6D6A" w:rsidRPr="00160517" w:rsidRDefault="000E6D6A" w:rsidP="000E6D6A">
      <w:r w:rsidRPr="00160517">
        <w:t>Но здесь надо учитывать элемент сезонности, потому что у нас традиционно большой приток вкладов в декабре и частично в январе - когда люди получают премии.</w:t>
      </w:r>
    </w:p>
    <w:p w14:paraId="5D4F2A3C" w14:textId="77777777" w:rsidR="000E6D6A" w:rsidRPr="00160517" w:rsidRDefault="000E6D6A" w:rsidP="000E6D6A">
      <w:r w:rsidRPr="00160517">
        <w:t>А летом деньги тратят?</w:t>
      </w:r>
    </w:p>
    <w:p w14:paraId="411423D4" w14:textId="77777777" w:rsidR="000E6D6A" w:rsidRPr="00160517" w:rsidRDefault="000E6D6A" w:rsidP="000E6D6A">
      <w:r w:rsidRPr="00160517">
        <w:t>Кирилл Царев: Что-то тратят сразу, что-то откладывают - в том числе на срок два-три-четыре месяца. И традиционно в апреле-мае у нас большое количество оканчивающихся депозитов, и часть клиентов либо продлевает их на новый срок, либо направляет деньги куда-то дальше. Но в целом тенденция понятна: пока мы видим, что никаких глобальных изменений не происходит.</w:t>
      </w:r>
    </w:p>
    <w:p w14:paraId="3CAF424D" w14:textId="77777777" w:rsidR="000E6D6A" w:rsidRPr="00160517" w:rsidRDefault="000E6D6A" w:rsidP="000E6D6A">
      <w:r w:rsidRPr="00160517">
        <w:t>Этим многие пугали - что начнут снижаться ключевая ставка и депозитные ставки, и произойдет какой-то выход из банков. Неизвестно куда, правда…</w:t>
      </w:r>
    </w:p>
    <w:p w14:paraId="2A8F45FC" w14:textId="77777777" w:rsidR="000E6D6A" w:rsidRPr="00160517" w:rsidRDefault="000E6D6A" w:rsidP="000E6D6A">
      <w:r w:rsidRPr="00160517">
        <w:t>Кирилл Царев: Первое, на что я бы обратил внимание, - это на понятие реальной ставки. Есть номинальная ставка ключа, а есть реальная - это номинальная минус инфляция. И поскольку реальная процентная ставка высокая, то даже сейчас депозиты с точки зрения инструмента остаются крайне выгодным продуктом. Поэтому я думаю, что сберегательная модель в целом сохранится. Безусловно, какое-то количество клиентов захочет инвестировать - в том числе пойдет на рынок акций.</w:t>
      </w:r>
    </w:p>
    <w:p w14:paraId="557CAF5C" w14:textId="77777777" w:rsidR="000E6D6A" w:rsidRPr="00160517" w:rsidRDefault="000E6D6A" w:rsidP="000E6D6A">
      <w:r w:rsidRPr="00160517">
        <w:t>А какая динамика на рынке акций?</w:t>
      </w:r>
    </w:p>
    <w:p w14:paraId="2B603BF5" w14:textId="77777777" w:rsidR="000E6D6A" w:rsidRPr="00160517" w:rsidRDefault="000E6D6A" w:rsidP="000E6D6A">
      <w:r w:rsidRPr="00160517">
        <w:t>Кирилл Царев: Динамика пока не сильно радует. Но говоря об инвестициях я имею в виду весь рынок ценных бумаг.</w:t>
      </w:r>
    </w:p>
    <w:p w14:paraId="25E8F02F" w14:textId="77777777" w:rsidR="000E6D6A" w:rsidRPr="00160517" w:rsidRDefault="000E6D6A" w:rsidP="000E6D6A">
      <w:r w:rsidRPr="00160517">
        <w:t>Пройдемся по отдельным продуктам. Финансовые чиновники часто говорят: надо вовлекать людей в долгосрочные сбережения. С каким успехом сейчас развивается программа? И почему на нее есть спрос?</w:t>
      </w:r>
    </w:p>
    <w:p w14:paraId="74530E2B" w14:textId="167FEB1A" w:rsidR="000E6D6A" w:rsidRPr="00160517" w:rsidRDefault="000E6D6A" w:rsidP="000E6D6A">
      <w:r w:rsidRPr="00160517">
        <w:t xml:space="preserve">Кирилл Царев: Программа долгосрочных сбережений оказалась востребованной. Люди поверили в новый инструмент: только в </w:t>
      </w:r>
      <w:r w:rsidR="005E5AC4">
        <w:t>«</w:t>
      </w:r>
      <w:r w:rsidRPr="00160517">
        <w:t>СберНПФ</w:t>
      </w:r>
      <w:r w:rsidR="005E5AC4">
        <w:t>»</w:t>
      </w:r>
      <w:r w:rsidRPr="00160517">
        <w:t xml:space="preserve"> ее открыли более 8 млн человек. Главный драйвер спроса - конечно, господдержка. У программы понятная механика и ощутимая выгода, поэтому люди готовы в нее заходить.</w:t>
      </w:r>
    </w:p>
    <w:p w14:paraId="31537252" w14:textId="77777777" w:rsidR="000E6D6A" w:rsidRPr="00160517" w:rsidRDefault="000E6D6A" w:rsidP="000E6D6A">
      <w:r w:rsidRPr="00160517">
        <w:lastRenderedPageBreak/>
        <w:t>В 2026 году интерес к ПДС продолжает расти. За январь-май объем личных взносов увеличился в 1,6 раза по сравнению с тем же периодом прошлого года. Активнее подключается молодежь: число участников 18-35 лет выросло на 38%. Для нового финансового инструмента это логичный этап развития. Сначала в программу пришли люди, которые могли быстрее других получить выгоду. Затем подключились остальные: когда увидели, что это работает и дает реальную отдачу.</w:t>
      </w:r>
    </w:p>
    <w:p w14:paraId="69558070" w14:textId="77777777" w:rsidR="000E6D6A" w:rsidRPr="00160517" w:rsidRDefault="000E6D6A" w:rsidP="000E6D6A">
      <w:r w:rsidRPr="00160517">
        <w:t>Мы видим, что те, кто строит долгосрочную стратегию, обычно выигрывают больше: выгоднее зарабатывать на сложном проценте и налоговых льготах, а не своими силами. Сегодня для многих ПДС оказывается первым опытом длинных вложений. Программа уже завоевала доверие, поэтому сейчас так важно сохранить ее параметры и избегать резких изменений.</w:t>
      </w:r>
    </w:p>
    <w:p w14:paraId="102D41ED" w14:textId="77777777" w:rsidR="000E6D6A" w:rsidRPr="00160517" w:rsidRDefault="000E6D6A" w:rsidP="000E6D6A">
      <w:r w:rsidRPr="00160517">
        <w:t>Для граждан вложенные в ПДС деньги оказываются неликвидными на определенный срок…</w:t>
      </w:r>
    </w:p>
    <w:p w14:paraId="3346D087" w14:textId="77777777" w:rsidR="000E6D6A" w:rsidRPr="00160517" w:rsidRDefault="000E6D6A" w:rsidP="000E6D6A">
      <w:r w:rsidRPr="00160517">
        <w:t>Кирилл Царев: Вложения в ПДС действительно ориентированы на 15 лет. Для создания выгоды в моменте в ПДС есть налоговый вычет: за личные взносы в программу можно ежегодно возвращать до 52 тысяч рублей при ставке НДФЛ 13%. При этом люди среднего возраста смогут получить доступ к деньгам немного раньше: с 55 лет для женщин и с 60 лет для мужчин. Главное копить с программой не меньше пяти лет, чтобы сохранить все налоговые льготы. Дальше этот период будет постепенно увеличиваться. Дополнительно программа предусматривает снятие без потерь для оплаты дорогостоящего лечения и при потере кормильца.</w:t>
      </w:r>
    </w:p>
    <w:p w14:paraId="3EBAA40F" w14:textId="77777777" w:rsidR="000E6D6A" w:rsidRPr="00160517" w:rsidRDefault="000E6D6A" w:rsidP="000E6D6A">
      <w:r w:rsidRPr="00160517">
        <w:t>А ПДС в долгосроке гарантирует ставку?</w:t>
      </w:r>
    </w:p>
    <w:p w14:paraId="1934A533" w14:textId="77777777" w:rsidR="000E6D6A" w:rsidRPr="00160517" w:rsidRDefault="000E6D6A" w:rsidP="000E6D6A">
      <w:r w:rsidRPr="00160517">
        <w:t>Кирилл Царев: В ПДС нет гарантированной ставки. По сути, это, с одной стороны, вопрос эффективности управления, с другой - определенных правил по тому, как средства могут размещаться. Главное здесь: деньги точно будут сохранены, а на длинном горизонте НПФ обгоняют инфляцию. И тут, наверное, всегда встает вопрос, как выбрать партнера, который лучше сможет этими вложениями управлять эффективно.</w:t>
      </w:r>
    </w:p>
    <w:p w14:paraId="13B24F86" w14:textId="77777777" w:rsidR="000E6D6A" w:rsidRPr="00160517" w:rsidRDefault="000E6D6A" w:rsidP="000E6D6A">
      <w:r w:rsidRPr="00160517">
        <w:t>К текущим делам. Снижение ставки постепенное - как влияет на розничное кредитование, в особенности на ипотеку? Ставка пока высокая, но ипотека - дело долгое…</w:t>
      </w:r>
    </w:p>
    <w:p w14:paraId="3AA191C9" w14:textId="676EB743" w:rsidR="000E6D6A" w:rsidRPr="00160517" w:rsidRDefault="000E6D6A" w:rsidP="000E6D6A">
      <w:r w:rsidRPr="00160517">
        <w:t xml:space="preserve">Кирилл Царев: Вот видите: про ипотеку вы сразу говорите - </w:t>
      </w:r>
      <w:r w:rsidR="005E5AC4">
        <w:t>«</w:t>
      </w:r>
      <w:r w:rsidRPr="00160517">
        <w:t>дело долгое</w:t>
      </w:r>
      <w:r w:rsidR="005E5AC4">
        <w:t>»</w:t>
      </w:r>
      <w:r w:rsidRPr="00160517">
        <w:t>, а по ПДС у вас еще были сомнения? На самом деле мы видим, что спрос и доля рыночной ипотекой, начинает расти. Здесь есть четкая связь: по мере снижения ставки мы будем видеть постепенное увеличение спроса на рыночную ипотеку.</w:t>
      </w:r>
    </w:p>
    <w:p w14:paraId="63629825" w14:textId="77777777" w:rsidR="000E6D6A" w:rsidRPr="00160517" w:rsidRDefault="000E6D6A" w:rsidP="000E6D6A">
      <w:r w:rsidRPr="00160517">
        <w:t>Оно постепенное, линейное - или нарастает?</w:t>
      </w:r>
    </w:p>
    <w:p w14:paraId="5873B242" w14:textId="77777777" w:rsidR="000E6D6A" w:rsidRPr="00160517" w:rsidRDefault="000E6D6A" w:rsidP="000E6D6A">
      <w:r w:rsidRPr="00160517">
        <w:t>Кирилл Царев: Нарастает. Если в прошлом году доля рыночной ипотеки была примерно 14%, то сейчас мы видим, что она постепенно возвращается примерно к 40%. Поэтому я думаю, что по мере снижения ставок доля рыночной ипотеки будет продолжать расти.</w:t>
      </w:r>
    </w:p>
    <w:p w14:paraId="698A809D" w14:textId="77777777" w:rsidR="000E6D6A" w:rsidRPr="00160517" w:rsidRDefault="000E6D6A" w:rsidP="000E6D6A">
      <w:r w:rsidRPr="00160517">
        <w:t>А если говорить не про ипотеку, а про рынок розничного кредитования? Уже чувствуется влияние снижения ключевой ставки на спрос клиентов?</w:t>
      </w:r>
    </w:p>
    <w:p w14:paraId="017503CB" w14:textId="77777777" w:rsidR="000E6D6A" w:rsidRPr="00160517" w:rsidRDefault="000E6D6A" w:rsidP="000E6D6A">
      <w:r w:rsidRPr="00160517">
        <w:t xml:space="preserve">Кирилл Царев: Снижение ключевой ставки создает условия для снижения ставок по кредитам, и банки уже начали корректировать свои предложения для клиентов. С начала года ключевая ставка снизилась на 1,5 процентного пункта - с 16% до 14,5%. </w:t>
      </w:r>
      <w:r w:rsidRPr="00160517">
        <w:lastRenderedPageBreak/>
        <w:t>Соответственно, мы также снизили минимальную ставку по рефинансированию потребительских кредитов на 1,5 процентного пункта - с 18,9% до 17,4%.</w:t>
      </w:r>
    </w:p>
    <w:p w14:paraId="011F46C9" w14:textId="1871DA3B" w:rsidR="000E6D6A" w:rsidRPr="00160517" w:rsidRDefault="000E6D6A" w:rsidP="000E6D6A">
      <w:r w:rsidRPr="00160517">
        <w:t xml:space="preserve">Мы уже видим реакцию клиентов. По мере снижения ставок спрос на кредиты постепенно растет. Так, в мае объем выдач потребительских кредитов в </w:t>
      </w:r>
      <w:r w:rsidR="005E5AC4">
        <w:t>«</w:t>
      </w:r>
      <w:r w:rsidRPr="00160517">
        <w:t>Сбере</w:t>
      </w:r>
      <w:r w:rsidR="005E5AC4">
        <w:t>»</w:t>
      </w:r>
      <w:r w:rsidRPr="00160517">
        <w:t xml:space="preserve"> увеличился на 10% по сравнению с апрелем и почти в три раза по сравнению с маем прошлого года. Пока говорить о полном восстановлении рынка рано, но тренд на оживление кредитной активности уже заметен.</w:t>
      </w:r>
    </w:p>
    <w:p w14:paraId="27EB3DCD" w14:textId="313EB872" w:rsidR="000E6D6A" w:rsidRPr="00160517" w:rsidRDefault="000E6D6A" w:rsidP="000E6D6A">
      <w:r w:rsidRPr="00160517">
        <w:t xml:space="preserve">Самая популярная тема последних дней - онлайн-ретейл. На форуме прозвучала очень яркая цитата зампреда ЦБ Чистюхина в отношении банкинга маркетплейсов: </w:t>
      </w:r>
      <w:r w:rsidR="005E5AC4">
        <w:t>«</w:t>
      </w:r>
      <w:r w:rsidRPr="00160517">
        <w:t>Нельзя же все в один рот</w:t>
      </w:r>
      <w:r w:rsidR="005E5AC4">
        <w:t>»</w:t>
      </w:r>
      <w:r w:rsidRPr="00160517">
        <w:t xml:space="preserve">. Он сказал, что ЦБ будет с этим бороться. Пока неизвестно какими способами. Известна, с другой стороны, позиция крупнейших банков, которые начиная с прошлой осени протестуют против целого ряда практик, сложившихся в этой сфере. Эта история - для </w:t>
      </w:r>
      <w:r w:rsidR="005E5AC4">
        <w:t>«</w:t>
      </w:r>
      <w:r w:rsidRPr="00160517">
        <w:t>Сбера</w:t>
      </w:r>
      <w:r w:rsidR="005E5AC4">
        <w:t>»</w:t>
      </w:r>
      <w:r w:rsidRPr="00160517">
        <w:t xml:space="preserve"> как крупнейшего банка и эквайера, проводника торговых платежей - она представляет серьезный вызов?</w:t>
      </w:r>
    </w:p>
    <w:p w14:paraId="06AEA9F8" w14:textId="77777777" w:rsidR="000E6D6A" w:rsidRPr="00160517" w:rsidRDefault="000E6D6A" w:rsidP="000E6D6A">
      <w:r w:rsidRPr="00160517">
        <w:t>Кирилл Царев: Мне кажется, что развитие e-com и как явление, и как индустрии - важное и знаковое для всей экономики. Поэтому, безусловно, для нас как одного из участников, это тоже важное направление. То, что обсуждается, - это вопрос понятных и прозрачных правил и, скажем так, относительно схожих условий регулирования. У нас есть офлайн-ретейл, есть онлайн-ретейл. И если офлайн-ретейл в каком-то смысле, наверное, даже зарегулирован, то онлайн-ретейл, возможно, недорегулирован. Но я не призываю его непременно дорегулировать. Вопрос первый - в том, что должен присутствовать регуляторный арбитраж между двумя видами ретейла. Второй момент - это исполнение и трактовка тех правил, которые существуют. Например, для офлайн-ретейла есть правило о том, что цена должна быть одинаковой и не должна зависеть от формы оплаты. Мне кажется, многие дискуссии, которые сейчас идут, - именно в нюансах трактования тех или иных подзаконных актов.</w:t>
      </w:r>
    </w:p>
    <w:p w14:paraId="75BB34AB" w14:textId="77777777" w:rsidR="000E6D6A" w:rsidRPr="00160517" w:rsidRDefault="000E6D6A" w:rsidP="000E6D6A">
      <w:r w:rsidRPr="00160517">
        <w:t>А нет ощущения, что в целом банки начинают - пока ситуация такова, какова она есть - партнериться с разными торговыми сетями, особенно в сфере онлайн-ретейла и доставки? Создавать партнерские льготные программы?</w:t>
      </w:r>
    </w:p>
    <w:p w14:paraId="29E074B4" w14:textId="77777777" w:rsidR="000E6D6A" w:rsidRPr="00160517" w:rsidRDefault="000E6D6A" w:rsidP="000E6D6A">
      <w:r w:rsidRPr="00160517">
        <w:t>Кирилл Царев: Мне кажется, это вполне нормально. Напомню, что такие же партнерские программы были и есть в офлайне, в других индустриях - например, с авиакомпаниями. Есть понятие кобрендинговой карты, совместные акции, это нормальный эволюционный путь развития.</w:t>
      </w:r>
    </w:p>
    <w:p w14:paraId="22E9E0E7" w14:textId="77777777" w:rsidR="000E6D6A" w:rsidRPr="00160517" w:rsidRDefault="000E6D6A" w:rsidP="000E6D6A">
      <w:r w:rsidRPr="00160517">
        <w:t>А такая же практика в отношении онлайн-ретейла - она возможна?</w:t>
      </w:r>
    </w:p>
    <w:p w14:paraId="0165CAA6" w14:textId="77777777" w:rsidR="000E6D6A" w:rsidRPr="00160517" w:rsidRDefault="000E6D6A" w:rsidP="000E6D6A">
      <w:r w:rsidRPr="00160517">
        <w:t>Кирилл Царев: Мне кажется, мы сейчас находимся в периоде выработки правил. Появляются какие-то примеры - одни более удачные, другие менее. Поэтому сейчас мы наблюдаем за периодом формирования этих практик, и за несколько лет они точно сложатся - посмотрим, каким будет ландшафт по результату.</w:t>
      </w:r>
    </w:p>
    <w:p w14:paraId="391BF5C8" w14:textId="77777777" w:rsidR="000E6D6A" w:rsidRPr="00160517" w:rsidRDefault="000E6D6A" w:rsidP="000E6D6A">
      <w:r w:rsidRPr="00160517">
        <w:t>Если смотреть шире - как вообще меняется рынок эквайринга? Все-таки онлайн-торговля растет быстрее традиционного ретейла.</w:t>
      </w:r>
    </w:p>
    <w:p w14:paraId="00B0CB55" w14:textId="77777777" w:rsidR="000E6D6A" w:rsidRPr="00160517" w:rsidRDefault="000E6D6A" w:rsidP="000E6D6A">
      <w:r w:rsidRPr="00160517">
        <w:t xml:space="preserve">Кирилл Царев: Сегодня рынок эквайринга развивается прежде всего за счет омниканальных сценариев оплаты. Клиенты ожидают одинаково удобного платежного опыта как в интернете, так и в физических точках продаж. Поэтому растет спрос на </w:t>
      </w:r>
      <w:r w:rsidRPr="00160517">
        <w:lastRenderedPageBreak/>
        <w:t>комплексные решения, которые объединяют торговый и интернет-эквайринг, QR-платежи и другие цифровые инструменты.</w:t>
      </w:r>
    </w:p>
    <w:p w14:paraId="19753A5F" w14:textId="7A50BC67" w:rsidR="000E6D6A" w:rsidRPr="00160517" w:rsidRDefault="005E5AC4" w:rsidP="000E6D6A">
      <w:r>
        <w:t>«</w:t>
      </w:r>
      <w:r w:rsidR="000E6D6A" w:rsidRPr="00160517">
        <w:t>Сбер</w:t>
      </w:r>
      <w:r>
        <w:t>»</w:t>
      </w:r>
      <w:r w:rsidR="000E6D6A" w:rsidRPr="00160517">
        <w:t xml:space="preserve"> остается крупнейшим эквайером страны. Если посмотреть на динамику последних десяти лет, наша доля на рынке торгового эквайринга выросла с 58% до 77%. Это отражает и развитие платежной инфраструктуры, и рост популярности безналичных способов оплаты.</w:t>
      </w:r>
    </w:p>
    <w:p w14:paraId="414D14B9" w14:textId="77777777" w:rsidR="000E6D6A" w:rsidRPr="00160517" w:rsidRDefault="000E6D6A" w:rsidP="000E6D6A">
      <w:r w:rsidRPr="00160517">
        <w:t>При этом мы видим и новые вызовы для бизнеса. Например, изменения налогового регулирования делают вопрос стоимости эквайринга более чувствительным для части предпринимателей. Поэтому для компаний с оборотом до 20 млн рублей в год мы компенсируем 50% НДС по комиссии за торговый эквайринг, чтобы снизить нагрузку на малый бизнес.</w:t>
      </w:r>
    </w:p>
    <w:p w14:paraId="4520C3C1" w14:textId="03AA68C7" w:rsidR="000E6D6A" w:rsidRPr="00160517" w:rsidRDefault="005E5AC4" w:rsidP="000E6D6A">
      <w:r>
        <w:t>«</w:t>
      </w:r>
      <w:r w:rsidR="000E6D6A" w:rsidRPr="00160517">
        <w:t>Сбер</w:t>
      </w:r>
      <w:r>
        <w:t>»</w:t>
      </w:r>
      <w:r w:rsidR="000E6D6A" w:rsidRPr="00160517">
        <w:t xml:space="preserve"> - крупнейший эквайер в стране в офлайн-торговле. Никогда не приходило в голову создать следующую схему: если вы платите картой </w:t>
      </w:r>
      <w:r>
        <w:t>«</w:t>
      </w:r>
      <w:r w:rsidR="000E6D6A" w:rsidRPr="00160517">
        <w:t>Сбера</w:t>
      </w:r>
      <w:r>
        <w:t>»</w:t>
      </w:r>
      <w:r w:rsidR="000E6D6A" w:rsidRPr="00160517">
        <w:t xml:space="preserve"> через эквайринг </w:t>
      </w:r>
      <w:r>
        <w:t>«</w:t>
      </w:r>
      <w:r w:rsidR="000E6D6A" w:rsidRPr="00160517">
        <w:t>Сбера</w:t>
      </w:r>
      <w:r>
        <w:t>»</w:t>
      </w:r>
      <w:r w:rsidR="000E6D6A" w:rsidRPr="00160517">
        <w:t>, то получаете еще какую-то скидку в магазине?</w:t>
      </w:r>
    </w:p>
    <w:p w14:paraId="15028A4C" w14:textId="19427A0E" w:rsidR="000E6D6A" w:rsidRPr="00160517" w:rsidRDefault="000E6D6A" w:rsidP="000E6D6A">
      <w:r w:rsidRPr="00160517">
        <w:t xml:space="preserve">Кирилл Царев: В эквайринге есть целый набор правил и взаимодействий. По сути, есть банк-эмитента карт и банк-эквайера. Да, бывает, что и на той, и на другой стороне оказывается </w:t>
      </w:r>
      <w:r w:rsidR="005E5AC4">
        <w:t>«</w:t>
      </w:r>
      <w:r w:rsidRPr="00160517">
        <w:t>Сбер</w:t>
      </w:r>
      <w:r w:rsidR="005E5AC4">
        <w:t>»</w:t>
      </w:r>
      <w:r w:rsidRPr="00160517">
        <w:t xml:space="preserve">, - но правила регулируются платежной системой, а не </w:t>
      </w:r>
      <w:r w:rsidR="005E5AC4">
        <w:t>«</w:t>
      </w:r>
      <w:r w:rsidRPr="00160517">
        <w:t>Сбером</w:t>
      </w:r>
      <w:r w:rsidR="005E5AC4">
        <w:t>»</w:t>
      </w:r>
      <w:r w:rsidRPr="00160517">
        <w:t>. Здесь правила давно сформированы, они очень прозрачные и понятные. У каждого типа торговой точки есть свой код мерчанта - соответственно, и правила по тому, сколько начисляется банку-эмитенту и сколько удерживается банком-эквайером в виде комиссии. Поэтому этот путь в свое время был пройден. И в электронной коммерции мы сейчас просто наблюдаем…</w:t>
      </w:r>
    </w:p>
    <w:p w14:paraId="1D804E84" w14:textId="77777777" w:rsidR="000E6D6A" w:rsidRPr="00160517" w:rsidRDefault="000E6D6A" w:rsidP="000E6D6A">
      <w:r w:rsidRPr="00160517">
        <w:t>Эти правила можно просто перенести на электронную коммерцию - как с эквайрингом?</w:t>
      </w:r>
    </w:p>
    <w:p w14:paraId="5E50EDAD" w14:textId="77777777" w:rsidR="000E6D6A" w:rsidRPr="00160517" w:rsidRDefault="000E6D6A" w:rsidP="000E6D6A">
      <w:r w:rsidRPr="00160517">
        <w:t>Кирилл Царев: Думаю, лишь частично, потому что в электронной коммерции у вас есть возможность привлекать большое количество банков-эквайеров и предлагать клиенту в онлайне выпустить карту или использовать кошелек и так далее. Появляется другая широта - что хорошо. Но дальше вопрос в правильном управлении и в той самой прозрачности, о которой сегодня говорили.</w:t>
      </w:r>
    </w:p>
    <w:p w14:paraId="61BAE9E0" w14:textId="77777777" w:rsidR="000E6D6A" w:rsidRPr="00160517" w:rsidRDefault="000E6D6A" w:rsidP="000E6D6A">
      <w:r w:rsidRPr="00160517">
        <w:t>Все кругом теперь платят чаевые с помощью специальных безналичных приложений, и все больше банков этим занимается. При этом в этих сервисах какие-то адские комиссии. Конкуренция вроде бы есть. Мне кажется, это безумно маржинальный и прибыльный бизнес - прием безналичных чаевых.</w:t>
      </w:r>
    </w:p>
    <w:p w14:paraId="5AAB2305" w14:textId="77777777" w:rsidR="000E6D6A" w:rsidRPr="00160517" w:rsidRDefault="000E6D6A" w:rsidP="000E6D6A">
      <w:r w:rsidRPr="00160517">
        <w:t>Кирилл Царев: Точно не самый маржинальный - и здесь, мне кажется, два важных аспекта. Первая: в этом бизнесе, в его формировании, присутствует свой процессинг, свое администрирование всех этих чаевых. Это несет определенные расходы для любого из операторов. А по поводу ставок - я думаю, это вопрос поэтапного развития.</w:t>
      </w:r>
    </w:p>
    <w:p w14:paraId="726B5F30" w14:textId="77777777" w:rsidR="000E6D6A" w:rsidRPr="00160517" w:rsidRDefault="000E6D6A" w:rsidP="000E6D6A">
      <w:r w:rsidRPr="00160517">
        <w:t>Напомню, что в какой-то момент у одного из игроков - не у нас - доля была - 70 с лишним процентов. Поэтому как раз сейчас, когда конкуренция нарастает и комиссии снижаются.</w:t>
      </w:r>
    </w:p>
    <w:p w14:paraId="1C2FB59E" w14:textId="77777777" w:rsidR="000E6D6A" w:rsidRPr="00160517" w:rsidRDefault="000E6D6A" w:rsidP="000E6D6A">
      <w:r w:rsidRPr="00160517">
        <w:t>По сравнению с эквайрингом - они сильно выше.</w:t>
      </w:r>
    </w:p>
    <w:p w14:paraId="6D572791" w14:textId="77777777" w:rsidR="000E6D6A" w:rsidRPr="00160517" w:rsidRDefault="000E6D6A" w:rsidP="000E6D6A">
      <w:r w:rsidRPr="00160517">
        <w:t xml:space="preserve">Кирилл Царев: Безусловно, но еще раз: в эквайринге у вас совершенно по-другому выглядит и процесс, и расходы с точки зрения администрирования и управления отдельным процессингом - потому что здесь вы предоставляете другой перечень услуг каждому из участников, которые вовлечены. Но опять же, я считаю, что здесь все решит </w:t>
      </w:r>
      <w:r w:rsidRPr="00160517">
        <w:lastRenderedPageBreak/>
        <w:t>рынок. По мере того, как количество игроков будет расти, конкуренция будет нарастать, комиссии будут снижаться.</w:t>
      </w:r>
    </w:p>
    <w:p w14:paraId="4395D638" w14:textId="77777777" w:rsidR="000E6D6A" w:rsidRPr="00160517" w:rsidRDefault="000E6D6A" w:rsidP="000E6D6A">
      <w:r w:rsidRPr="00160517">
        <w:t>Тот, кто приходит первым или вторым, старается возместить инвестиции, потраченные на разработку системы и создание продукта. Потом, по мере того как технология становится все более коммодити, а вы не можете придумать дополнительные сервисы, постепенно начинается только ценовая конкуренция. И соответственно, любая технология постепенно становится все более доступной.</w:t>
      </w:r>
    </w:p>
    <w:p w14:paraId="6647F596" w14:textId="77777777" w:rsidR="000E6D6A" w:rsidRPr="00160517" w:rsidRDefault="000E6D6A" w:rsidP="000E6D6A">
      <w:r w:rsidRPr="00160517">
        <w:t>Кстати, о технологиях. Несколько лет назад все говорили про оплату лицом как про эксперимент. Сейчас это уже массовый сервис или пока история для энтузиастов?</w:t>
      </w:r>
    </w:p>
    <w:p w14:paraId="71A57420" w14:textId="77777777" w:rsidR="000E6D6A" w:rsidRPr="00160517" w:rsidRDefault="000E6D6A" w:rsidP="000E6D6A">
      <w:r w:rsidRPr="00160517">
        <w:t>Кирилл Царев: Мы видим очень высокий интерес клиентов к новым платежным технологиям. Например, оплатой по биометрии уже воспользовались более 6 млн человек. Только с начала 2026 года было совершено свыше 70 млн таких операций.</w:t>
      </w:r>
    </w:p>
    <w:p w14:paraId="7364DA65" w14:textId="77777777" w:rsidR="000E6D6A" w:rsidRPr="00160517" w:rsidRDefault="000E6D6A" w:rsidP="000E6D6A">
      <w:r w:rsidRPr="00160517">
        <w:t>Это хороший показатель того, что биометрические платежи постепенно переходят из категории технологических новинок в категорию привычных платежных сценариев. Для клиента главный критерий - удобство.</w:t>
      </w:r>
    </w:p>
    <w:p w14:paraId="7F1B4EBF" w14:textId="77777777" w:rsidR="000E6D6A" w:rsidRPr="00160517" w:rsidRDefault="000E6D6A" w:rsidP="000E6D6A">
      <w:r w:rsidRPr="00160517">
        <w:t>Сейчас мы видим, что люди начинают использовать оплату по биометрии не как разовую демонстрацию технологии, а как обычный способ оплаты в ежедневных сценариях.</w:t>
      </w:r>
    </w:p>
    <w:p w14:paraId="117D3610" w14:textId="593BC90C" w:rsidR="000E6D6A" w:rsidRPr="00160517" w:rsidRDefault="004E7A14" w:rsidP="000E6D6A">
      <w:hyperlink r:id="rId40" w:history="1">
        <w:r w:rsidR="000E6D6A" w:rsidRPr="00160517">
          <w:rPr>
            <w:rStyle w:val="a3"/>
          </w:rPr>
          <w:t>https://www.bfm.ru/special/pmef-2026/spage/609009</w:t>
        </w:r>
      </w:hyperlink>
      <w:r w:rsidR="000E6D6A" w:rsidRPr="00160517">
        <w:t xml:space="preserve"> </w:t>
      </w:r>
    </w:p>
    <w:p w14:paraId="3C3A5D41" w14:textId="77777777" w:rsidR="00C10950" w:rsidRPr="00160517" w:rsidRDefault="00C10950" w:rsidP="00C10950">
      <w:pPr>
        <w:pStyle w:val="2"/>
      </w:pPr>
      <w:bookmarkStart w:id="136" w:name="_Toc232059426"/>
      <w:r w:rsidRPr="00160517">
        <w:t>ПРАЙМ, 10.06.2026, В Сбербанке поддерживают намерение ЦБ улучшить регулирование секьюритизированных облигаций</w:t>
      </w:r>
      <w:bookmarkEnd w:id="136"/>
    </w:p>
    <w:p w14:paraId="26186553" w14:textId="77777777" w:rsidR="00C10950" w:rsidRPr="00160517" w:rsidRDefault="00C10950" w:rsidP="00F479A4">
      <w:pPr>
        <w:pStyle w:val="3"/>
      </w:pPr>
      <w:bookmarkStart w:id="137" w:name="_Toc232059427"/>
      <w:r w:rsidRPr="00160517">
        <w:t>Сбербанк видит регуляторный пробел в секьюритизации потребкредитов, поддерживает намерение Банка России комплексно регулировать покупку облигаций, в которые российские банки упаковывают часть портфеля потребительских кредитов, сообщили РИА Новости в пресс-службе банка.</w:t>
      </w:r>
      <w:bookmarkEnd w:id="137"/>
    </w:p>
    <w:p w14:paraId="10F3EB69" w14:textId="77777777" w:rsidR="00C10950" w:rsidRPr="00160517" w:rsidRDefault="00C10950" w:rsidP="00C10950">
      <w:r w:rsidRPr="00160517">
        <w:t>Секьюритизация предполагает, что ценные бумаги выпускаются под обеспечение конкретных активов, таких как ипотечные займы, автокредиты или другие виды долговых обязательств. Инвесторы получают право на получение доходов от этих активов, и, если эмитент не сможет выполнять свои обязательства, они могут претендовать на активы в качестве компенсации.</w:t>
      </w:r>
    </w:p>
    <w:p w14:paraId="789ACED8" w14:textId="6CEBF4D1" w:rsidR="00C10950" w:rsidRPr="00160517" w:rsidRDefault="00C10950" w:rsidP="00C10950">
      <w:r w:rsidRPr="00160517">
        <w:t xml:space="preserve">Банк России в июне в </w:t>
      </w:r>
      <w:r w:rsidR="005E5AC4">
        <w:t>«</w:t>
      </w:r>
      <w:r w:rsidRPr="00160517">
        <w:t>Обзоре финансовой стабильности</w:t>
      </w:r>
      <w:r w:rsidR="005E5AC4">
        <w:t>»</w:t>
      </w:r>
      <w:r w:rsidRPr="00160517">
        <w:t xml:space="preserve"> сообщил, что выделит отдельный сегмент требований, к которым сможет устанавливать макропруденциальные надбавки, – вложения банков в секьюритизированные облигации, обеспеченные денежными потоками от потребительских кредитов.</w:t>
      </w:r>
    </w:p>
    <w:p w14:paraId="65FE1B0B" w14:textId="77777777" w:rsidR="00C10950" w:rsidRPr="00160517" w:rsidRDefault="00C10950" w:rsidP="00C10950">
      <w:r w:rsidRPr="00160517">
        <w:t>В пресс-службе Сбербанка утвердительно ответили на вопрос, видит ли банк регуляторный пробел в секьюритизации потребительских кредитов. Покупка банками друг у друга секьюритизированных облигаций создает ситуацию, когда кредитный риск формально передается, но фактически остается в контуре банковской системы, позволяя обходить макропруденциальные надбавки к капиталу, указали в банке.</w:t>
      </w:r>
    </w:p>
    <w:p w14:paraId="60606875" w14:textId="636BE2F4" w:rsidR="00C10950" w:rsidRPr="00160517" w:rsidRDefault="005E5AC4" w:rsidP="00C10950">
      <w:r>
        <w:t>«</w:t>
      </w:r>
      <w:r w:rsidR="00C10950" w:rsidRPr="00160517">
        <w:t xml:space="preserve">Мы поддерживаем инициативы контролирующих органов, но считаем, что нужно всегда соблюдать баланс. Любое регулирование должно, с одной стороны, пресекать </w:t>
      </w:r>
      <w:r w:rsidR="00C10950" w:rsidRPr="00160517">
        <w:lastRenderedPageBreak/>
        <w:t>злоупотребления и скрытые риски, с другой – не разрушать работающие рыночные механизмы и не ограничивать добросовестную секьюритизацию, которая важна для привлечения ликвидности в реальный сектор и предоставления инвесторам качественных инструментов</w:t>
      </w:r>
      <w:r>
        <w:t>»</w:t>
      </w:r>
      <w:r w:rsidR="00C10950" w:rsidRPr="00160517">
        <w:t>, – добавили в пресс-службе.</w:t>
      </w:r>
    </w:p>
    <w:p w14:paraId="6D944D2F" w14:textId="07943F1D" w:rsidR="00C10950" w:rsidRPr="00160517" w:rsidRDefault="00C10950" w:rsidP="00C10950">
      <w:r w:rsidRPr="00160517">
        <w:t xml:space="preserve">При этом ограничение возможности кросс-инвестиций банков в сделки секьюритизации иных кредитных организаций в </w:t>
      </w:r>
      <w:r w:rsidR="005E5AC4">
        <w:t>«</w:t>
      </w:r>
      <w:r w:rsidRPr="00160517">
        <w:t>Сбере</w:t>
      </w:r>
      <w:r w:rsidR="005E5AC4">
        <w:t>»</w:t>
      </w:r>
      <w:r w:rsidRPr="00160517">
        <w:t xml:space="preserve"> считают несущественными изменениями для рынка. </w:t>
      </w:r>
      <w:r w:rsidR="005E5AC4">
        <w:t>«</w:t>
      </w:r>
      <w:r w:rsidRPr="00160517">
        <w:t xml:space="preserve">Особенно малозначимо это для </w:t>
      </w:r>
      <w:r w:rsidR="005E5AC4">
        <w:t>«</w:t>
      </w:r>
      <w:r w:rsidRPr="00160517">
        <w:t>Сбера</w:t>
      </w:r>
      <w:r w:rsidR="005E5AC4">
        <w:t>»</w:t>
      </w:r>
      <w:r w:rsidRPr="00160517">
        <w:t>, который не рассматривал другие банки как значимый сегмент инвесторов для собственных секьюритизаций, не инвестирует существенно в секьюритизации иных банков</w:t>
      </w:r>
      <w:r w:rsidR="005E5AC4">
        <w:t>»</w:t>
      </w:r>
      <w:r w:rsidRPr="00160517">
        <w:t>, – указали в банке.</w:t>
      </w:r>
    </w:p>
    <w:p w14:paraId="6D61E780" w14:textId="303F8379" w:rsidR="00C10950" w:rsidRPr="00160517" w:rsidRDefault="00C10950" w:rsidP="00C10950">
      <w:r w:rsidRPr="00160517">
        <w:t xml:space="preserve">Вместе с тем в Сбербанке считают необходимым подходить аккуратно к комплексному ужесточению регулирования этого растущего сегмента рынка, который ожидает прихода на него институциональных инвесторов в существенных объемах. Это позволит </w:t>
      </w:r>
      <w:r w:rsidR="005E5AC4">
        <w:t>«</w:t>
      </w:r>
      <w:r w:rsidRPr="00160517">
        <w:t>не навредить его динамике не до конца продуманными действиями</w:t>
      </w:r>
      <w:r w:rsidR="005E5AC4">
        <w:t>»</w:t>
      </w:r>
      <w:r w:rsidRPr="00160517">
        <w:t>.</w:t>
      </w:r>
    </w:p>
    <w:p w14:paraId="5FFB1B33" w14:textId="1DE3D509" w:rsidR="00C10950" w:rsidRPr="00160517" w:rsidRDefault="005E5AC4" w:rsidP="00C10950">
      <w:r>
        <w:t>«</w:t>
      </w:r>
      <w:r w:rsidR="00C10950" w:rsidRPr="00160517">
        <w:t>Надеемся, что изменения в регулировании не затронут регуляторных условий удерживания самых рискованных, младших траншей секьюритизаций банками-оригинаторами. Такие условия (которые аналогичны подобному же европейскому регулированию) способствуют развитию рынка и дают банкам стимул активно создавать секьюритизации</w:t>
      </w:r>
      <w:r>
        <w:t>»</w:t>
      </w:r>
      <w:r w:rsidR="00C10950" w:rsidRPr="00160517">
        <w:t>, – указали в пресс-службе.</w:t>
      </w:r>
    </w:p>
    <w:p w14:paraId="64CADF3E" w14:textId="6A1F7F34" w:rsidR="00C10950" w:rsidRPr="00F06B38" w:rsidRDefault="00C10950" w:rsidP="00C10950">
      <w:r w:rsidRPr="00160517">
        <w:t xml:space="preserve">В банке добавили, что видят необходимость привлечения в рынок секьюритизаций профессиональных институциональных инвесторов, в частности страховые компании, пенсионные фонды и управляющие компании. </w:t>
      </w:r>
      <w:r w:rsidR="005E5AC4">
        <w:t>«</w:t>
      </w:r>
      <w:r w:rsidRPr="00160517">
        <w:t>Именно такие инвесторы способны критически анализировать сделки на всю их глубину, и их участие – необходимое условие контроля качества на рынке. Мы надеемся на то, что Банк России будет в дальнейшем улучшать регулирование в этом направлении</w:t>
      </w:r>
      <w:r w:rsidR="005E5AC4">
        <w:t>»</w:t>
      </w:r>
      <w:r w:rsidRPr="00160517">
        <w:t xml:space="preserve">, – отметил Сбербанк. </w:t>
      </w:r>
    </w:p>
    <w:p w14:paraId="3C5A6A55" w14:textId="4047D2E3" w:rsidR="00435738" w:rsidRPr="00435738" w:rsidRDefault="00435738" w:rsidP="00435738">
      <w:pPr>
        <w:pStyle w:val="2"/>
      </w:pPr>
      <w:bookmarkStart w:id="138" w:name="_Toc232059428"/>
      <w:r>
        <w:t>РИА Новости, 09.06.2026</w:t>
      </w:r>
      <w:r w:rsidRPr="00435738">
        <w:t xml:space="preserve">, </w:t>
      </w:r>
      <w:r>
        <w:t>Средства физлиц и юрлиц в Сбербанке по РСБУ за январь-май выросли на 2,6%</w:t>
      </w:r>
      <w:bookmarkEnd w:id="138"/>
    </w:p>
    <w:p w14:paraId="73AE0383" w14:textId="5E8CBB54" w:rsidR="00435738" w:rsidRDefault="00435738" w:rsidP="00435738">
      <w:pPr>
        <w:pStyle w:val="3"/>
      </w:pPr>
      <w:bookmarkStart w:id="139" w:name="_Toc232059429"/>
      <w:r>
        <w:t>Объем средств физических лиц в Сбербанке за январь-май вырос на 2,6% - до 33,912 триллиона рублей, а юрлиц - также на 2,6%, составив 12,599 триллиона рублей, говорится в отчетности банка по РСБУ.</w:t>
      </w:r>
      <w:bookmarkEnd w:id="139"/>
    </w:p>
    <w:p w14:paraId="75C9A11D" w14:textId="77777777" w:rsidR="00435738" w:rsidRDefault="00435738" w:rsidP="00435738">
      <w:r>
        <w:t>Без учета валютной переоценки средства физлиц с начала года увеличились на 3%, тогда как за май снизились на 0,9% за счет высокой базы прошлого месяца, связанной с переносом зарплат и социальных выплат населения на конец апреля .</w:t>
      </w:r>
    </w:p>
    <w:p w14:paraId="766C17BC" w14:textId="5336BE5C" w:rsidR="00435738" w:rsidRPr="00435738" w:rsidRDefault="00435738" w:rsidP="00435738">
      <w:r>
        <w:t>Средства корпоративных клиентов без учета валютной переоценки выросли с начала года на 4,1%, в мае - на 3,2%.</w:t>
      </w:r>
    </w:p>
    <w:p w14:paraId="5C538807" w14:textId="77777777" w:rsidR="00D5271B" w:rsidRPr="00431149" w:rsidRDefault="00D5271B" w:rsidP="00D5271B">
      <w:pPr>
        <w:pStyle w:val="2"/>
      </w:pPr>
      <w:bookmarkStart w:id="140" w:name="_Toc232059430"/>
      <w:r w:rsidRPr="00431149">
        <w:lastRenderedPageBreak/>
        <w:t>РИА Новости, 10.06.2026, Путин указал на важность того, чтобы семьи с детьми могли быстро получать соцвыплаты</w:t>
      </w:r>
      <w:bookmarkEnd w:id="140"/>
    </w:p>
    <w:p w14:paraId="0B964A0A" w14:textId="77777777" w:rsidR="00D5271B" w:rsidRPr="00431149" w:rsidRDefault="00D5271B" w:rsidP="00D5271B">
      <w:pPr>
        <w:pStyle w:val="3"/>
      </w:pPr>
      <w:bookmarkStart w:id="141" w:name="_Toc232059431"/>
      <w:r w:rsidRPr="00431149">
        <w:t>Президент России Владимир Путин в ходе совещания с членами правительства РФ в режиме видеоконференции указал на важность того, чтобы семьи с детьми могли быстро получать соцвыплаты.</w:t>
      </w:r>
      <w:bookmarkEnd w:id="141"/>
    </w:p>
    <w:p w14:paraId="1FA31EC7" w14:textId="77777777" w:rsidR="00D5271B" w:rsidRPr="00431149" w:rsidRDefault="00D5271B" w:rsidP="00D5271B">
      <w:r w:rsidRPr="00431149">
        <w:t>"Важно, чтобы семьи удобно и быстро могли получить дополнительную поддержку от государства . Сейчас, летом, такие средства могут стать хорошим подспорьем для планирования досуга детей", - сказал Путин, открывая совещание.</w:t>
      </w:r>
    </w:p>
    <w:p w14:paraId="6D0984BF" w14:textId="3C62EF4E" w:rsidR="00D5271B" w:rsidRPr="00D5271B" w:rsidRDefault="00D5271B" w:rsidP="00C10950">
      <w:r w:rsidRPr="00431149">
        <w:t>В ходе совещания обсуждались в том числе вопросы социальной поддержки семей с невысокими доходами, а также организация летнего отдыха для детей. Также президент в рамках совещания по видеосвязи принял участие в открытии нескольких новых объектов в разных регионах - детских лагерей в Краснодарском крае и Липецкой области.</w:t>
      </w:r>
    </w:p>
    <w:p w14:paraId="2CBD2823" w14:textId="77777777" w:rsidR="00D5271B" w:rsidRPr="00D5271B" w:rsidRDefault="00D5271B" w:rsidP="00D5271B">
      <w:pPr>
        <w:pStyle w:val="2"/>
      </w:pPr>
      <w:bookmarkStart w:id="142" w:name="_Toc232059432"/>
      <w:r w:rsidRPr="00D5271B">
        <w:t>РИА Новости, 09.06.2026, Новую семейную налоговую выплату в 2027 году получат 4,2 млн российских семей - Новак</w:t>
      </w:r>
      <w:bookmarkEnd w:id="142"/>
    </w:p>
    <w:p w14:paraId="6FB98CFF" w14:textId="77777777" w:rsidR="00D5271B" w:rsidRPr="00D5271B" w:rsidRDefault="00D5271B" w:rsidP="00D5271B">
      <w:pPr>
        <w:pStyle w:val="3"/>
      </w:pPr>
      <w:bookmarkStart w:id="143" w:name="_Toc232059433"/>
      <w:r w:rsidRPr="00D5271B">
        <w:t>Новую семейную налоговую выплату в 2027 году получат 4,2 миллиона российских семей, сообщил вице-премьер РФ Александр Новак, выступая на пленарном заседании итогового отчетно-программного форума "Единой России" "Есть результат!" в Москве.</w:t>
      </w:r>
      <w:bookmarkEnd w:id="143"/>
    </w:p>
    <w:p w14:paraId="3C62FB03" w14:textId="77777777" w:rsidR="00D5271B" w:rsidRPr="00D5271B" w:rsidRDefault="00D5271B" w:rsidP="00D5271B">
      <w:r w:rsidRPr="00D5271B">
        <w:t>"Действует новая семейная налоговая выплата: она распространяется на 4,2 миллиона семей с двумя и более детьми", - сказал Новак, подводя итоги совместной работы правительства России и партии .</w:t>
      </w:r>
    </w:p>
    <w:p w14:paraId="3C447CFA" w14:textId="77777777" w:rsidR="00D5271B" w:rsidRPr="00D5271B" w:rsidRDefault="00D5271B" w:rsidP="00D5271B">
      <w:r w:rsidRPr="00D5271B">
        <w:t>Согласно представленным им в ходе выступления данным, эту выплату семьи получат в 2027 году в виде возврата части НДФЛ.</w:t>
      </w:r>
    </w:p>
    <w:p w14:paraId="2A7B6953" w14:textId="77777777" w:rsidR="00D5271B" w:rsidRPr="00D5271B" w:rsidRDefault="00D5271B" w:rsidP="00D5271B">
      <w:r w:rsidRPr="00D5271B">
        <w:t>Ежегодная семейная выплат введена в России с текущего года: семьи с небольшими доходами, которые воспитывают двоих или более детей, смогут вернуть себе часть уплаченного ими подоходного налога. Социальный фонд России уже начал принимать заявки на получение этой выплаты.</w:t>
      </w:r>
    </w:p>
    <w:p w14:paraId="5B845B35" w14:textId="77777777" w:rsidR="00D5271B" w:rsidRPr="00D5271B" w:rsidRDefault="00D5271B" w:rsidP="00D5271B">
      <w:r w:rsidRPr="00D5271B">
        <w:t>Семья из двух родителей и двух детей сможет получить таким образом до 89,4 тысячи рублей в рамках этой льготы, а семья с одним родителем и двумя детьми - до 67 тысяч рублей.</w:t>
      </w:r>
    </w:p>
    <w:p w14:paraId="64A4B3EC" w14:textId="1321211C" w:rsidR="00D5271B" w:rsidRPr="00D5271B" w:rsidRDefault="00D5271B" w:rsidP="00C10950">
      <w:r w:rsidRPr="00D5271B">
        <w:t>Новак напомнил, что за последние пять лет число детей, которым оказывается финансовая поддержка со стороны государства, выросло почти в десять раз, а действующие национальные проекты сконцентрированы вокруг интересов семьи.</w:t>
      </w:r>
    </w:p>
    <w:p w14:paraId="73F8F6CD" w14:textId="77777777" w:rsidR="00CD05AB" w:rsidRPr="00160517" w:rsidRDefault="00CD05AB" w:rsidP="00CD05AB">
      <w:pPr>
        <w:pStyle w:val="2"/>
      </w:pPr>
      <w:bookmarkStart w:id="144" w:name="_Toc99271711"/>
      <w:bookmarkStart w:id="145" w:name="_Toc99318657"/>
      <w:bookmarkStart w:id="146" w:name="_Toc232059434"/>
      <w:r w:rsidRPr="00160517">
        <w:t>РБК, 09.06.2026, Страхование ИИС: в чем плюсы</w:t>
      </w:r>
      <w:bookmarkEnd w:id="146"/>
    </w:p>
    <w:p w14:paraId="31211C98" w14:textId="77777777" w:rsidR="00CD05AB" w:rsidRPr="00160517" w:rsidRDefault="00CD05AB" w:rsidP="00F479A4">
      <w:pPr>
        <w:pStyle w:val="3"/>
      </w:pPr>
      <w:bookmarkStart w:id="147" w:name="_Toc232059435"/>
      <w:r w:rsidRPr="00160517">
        <w:t>Что дает гарантирование ИИС для инвестора в материале доцента кафедры финансовых рынков и финансового инжиниринга Алтуховой Елены</w:t>
      </w:r>
      <w:bookmarkEnd w:id="147"/>
      <w:r w:rsidRPr="00160517">
        <w:t xml:space="preserve"> </w:t>
      </w:r>
    </w:p>
    <w:p w14:paraId="5E52D273" w14:textId="77777777" w:rsidR="00CD05AB" w:rsidRPr="00160517" w:rsidRDefault="00CD05AB" w:rsidP="00CD05AB">
      <w:r w:rsidRPr="00160517">
        <w:t xml:space="preserve">Практика использования индивидуальных инвестиционных счетов стала одним из инструментов стимулирования розничных инвестиций. В мировой практике система </w:t>
      </w:r>
      <w:r w:rsidRPr="00160517">
        <w:lastRenderedPageBreak/>
        <w:t>страхования по брокерским счетам присутствует как США, так и в Европе. В России данная практика реализуется с 2026 г. в рамках новой регуляторной практики, принятой в 2025г.</w:t>
      </w:r>
    </w:p>
    <w:p w14:paraId="2A6080D0" w14:textId="77777777" w:rsidR="00CD05AB" w:rsidRPr="00160517" w:rsidRDefault="00CD05AB" w:rsidP="00CD05AB">
      <w:r w:rsidRPr="00160517">
        <w:t>С 2024 г. работают ИИС-3, которые включают в себя преимущества счетов ИИС-1 и ИИС-2. Сюда можно отнести и вычеты на взносы до 52 тыс. руб. в год при ставке 13%, а также освобождение от НДФЛ на инвестиционный доход (до 30 млн руб.), кроме полученных дивидендов. Более того, ИИС-3 дает возможность неограниченного пополнения с возможностью одновременного открытия до трех счетов у одного или разных брокеров.</w:t>
      </w:r>
    </w:p>
    <w:p w14:paraId="533A68C7" w14:textId="77777777" w:rsidR="00CD05AB" w:rsidRPr="00160517" w:rsidRDefault="00CD05AB" w:rsidP="00CD05AB">
      <w:r w:rsidRPr="00160517">
        <w:t>Важным отличием ИИС-3 является срок вложений, который с каждым годом может увеличиваться. И через ряд лет этот срок вырастет с 5 лет в 2024 году, достигнув 10 лет уже к 2031 году.</w:t>
      </w:r>
    </w:p>
    <w:p w14:paraId="02D2837F" w14:textId="77777777" w:rsidR="00CD05AB" w:rsidRPr="00160517" w:rsidRDefault="00CD05AB" w:rsidP="00CD05AB">
      <w:r w:rsidRPr="00160517">
        <w:t>Безусловно, фактор срочности для инвестора всегда играет определяющую роль. Для того, чтобы обезопасить клиента с имущественной точки зрения в июле 2025г. был прият закон о страховании риска неплатежеспособности посредника. Таким образом, страховым случаем является только банкротство брокера, УК или УК ПИФ. Сумма возмещения при этом составляет 1,4 млн.руб. по каждому профучастнику. И здесь инвестору важно знать, что если он открыл все свои инвестиционные счета у одного брокера, то больше, чем 1,4 млн. руб. при наступления страхового случая он не получит. Если же инвестиционные счета открыты у разных брокеров, то инвестор соответственно получит по 1,4 млн. руб. от каждого брокера. Компенсационный фонд будет формироваться из добровольных отчислений профучастников, которые работают с ИИС и присоединились к системе гарантирования. Однако с 1 июля 2026г. в соответствии со стандартом НАУФОР все профучастники обязаны информировать инвестора об отсутствии страховки или о выходе из программы.</w:t>
      </w:r>
    </w:p>
    <w:p w14:paraId="610B5383" w14:textId="451209BD" w:rsidR="00CD05AB" w:rsidRPr="00160517" w:rsidRDefault="00CD05AB" w:rsidP="00CD05AB">
      <w:r w:rsidRPr="00160517">
        <w:t xml:space="preserve">Непосредственным оператором системы является Фонд гарантирования индивидуальных инвестиционных счетов, куда инвестор может обратиться по истечении 6 месяцев, если профучастник признан банкротом, а средства инвестору не выплачены. Подробно о работе фонда и приоритетах дальнейшего развития было изложено на конференции </w:t>
      </w:r>
      <w:r w:rsidR="005E5AC4">
        <w:t>«</w:t>
      </w:r>
      <w:r w:rsidRPr="00160517">
        <w:t>Портфельные инвестиции. Одиссея российского инвестора</w:t>
      </w:r>
      <w:r w:rsidR="005E5AC4">
        <w:t>»</w:t>
      </w:r>
      <w:r w:rsidRPr="00160517">
        <w:t>.</w:t>
      </w:r>
    </w:p>
    <w:p w14:paraId="0A8FA129" w14:textId="77777777" w:rsidR="00CD05AB" w:rsidRPr="00160517" w:rsidRDefault="00CD05AB" w:rsidP="00CD05AB">
      <w:r w:rsidRPr="00160517">
        <w:t>В целом, на мой взгляд, важно отметить ключевые плюсы функционирования фонда, которые сосредоточены в следующих моментах:</w:t>
      </w:r>
    </w:p>
    <w:p w14:paraId="432660D6" w14:textId="77777777" w:rsidR="00CD05AB" w:rsidRPr="00160517" w:rsidRDefault="00CD05AB" w:rsidP="00CD05AB">
      <w:r w:rsidRPr="00160517">
        <w:t>•</w:t>
      </w:r>
      <w:r w:rsidRPr="00160517">
        <w:tab/>
        <w:t>защита прав инвестора при банкротстве профучастника;</w:t>
      </w:r>
    </w:p>
    <w:p w14:paraId="325DBB66" w14:textId="77777777" w:rsidR="00CD05AB" w:rsidRPr="00160517" w:rsidRDefault="00CD05AB" w:rsidP="00CD05AB">
      <w:r w:rsidRPr="00160517">
        <w:t>•</w:t>
      </w:r>
      <w:r w:rsidRPr="00160517">
        <w:tab/>
        <w:t>формирование доверия не только к инструменту, но и к рынку в целом;</w:t>
      </w:r>
    </w:p>
    <w:p w14:paraId="50EB00BC" w14:textId="77777777" w:rsidR="00CD05AB" w:rsidRPr="00160517" w:rsidRDefault="00CD05AB" w:rsidP="00CD05AB">
      <w:r w:rsidRPr="00160517">
        <w:t>•</w:t>
      </w:r>
      <w:r w:rsidRPr="00160517">
        <w:tab/>
        <w:t>потенциал формирования длинных денег в экономике;</w:t>
      </w:r>
    </w:p>
    <w:p w14:paraId="62880D7A" w14:textId="77777777" w:rsidR="00CD05AB" w:rsidRPr="00160517" w:rsidRDefault="00CD05AB" w:rsidP="00CD05AB">
      <w:r w:rsidRPr="00160517">
        <w:t>•</w:t>
      </w:r>
      <w:r w:rsidRPr="00160517">
        <w:tab/>
        <w:t>новый параметр конкуренции для профучастников.</w:t>
      </w:r>
    </w:p>
    <w:p w14:paraId="1879F1B7" w14:textId="77777777" w:rsidR="00CD05AB" w:rsidRPr="00160517" w:rsidRDefault="00CD05AB" w:rsidP="00CD05AB">
      <w:r w:rsidRPr="00160517">
        <w:t>Так, эффект маленьких шагов определяет будущее доверие инвесторов и потенциал дальнейшего расширения возможностей всех участников рынка.</w:t>
      </w:r>
    </w:p>
    <w:p w14:paraId="193ABEA4" w14:textId="77777777" w:rsidR="00CD05AB" w:rsidRPr="00160517" w:rsidRDefault="00CD05AB" w:rsidP="00CD05AB">
      <w:r w:rsidRPr="00160517">
        <w:t>*Материал не содержит индивидуальных инвестиционных рекомендаций.</w:t>
      </w:r>
    </w:p>
    <w:p w14:paraId="35E6AE2E" w14:textId="226944E8" w:rsidR="00111D7C" w:rsidRPr="00437FE8" w:rsidRDefault="004E7A14" w:rsidP="00CD05AB">
      <w:hyperlink r:id="rId41" w:history="1">
        <w:r w:rsidR="00CD05AB" w:rsidRPr="00160517">
          <w:rPr>
            <w:rStyle w:val="a3"/>
          </w:rPr>
          <w:t>https://companies.rbc.ru/news/NR2MhdnTsp/strahovanie-iis-v-chem-plyusyi/</w:t>
        </w:r>
      </w:hyperlink>
    </w:p>
    <w:p w14:paraId="38DCD68E" w14:textId="77777777" w:rsidR="006B1F58" w:rsidRPr="00160517" w:rsidRDefault="006B1F58" w:rsidP="006B1F58">
      <w:pPr>
        <w:pStyle w:val="2"/>
      </w:pPr>
      <w:bookmarkStart w:id="148" w:name="_Toc232059436"/>
      <w:r w:rsidRPr="00160517">
        <w:lastRenderedPageBreak/>
        <w:t>Википедия страхования, 10.06.2026, Результаты гиперроста рынка страхования жизни</w:t>
      </w:r>
      <w:bookmarkEnd w:id="148"/>
    </w:p>
    <w:p w14:paraId="0B1FDA8F" w14:textId="29EF0E9B" w:rsidR="006B1F58" w:rsidRPr="00160517" w:rsidRDefault="006B1F58" w:rsidP="00F479A4">
      <w:pPr>
        <w:pStyle w:val="3"/>
      </w:pPr>
      <w:bookmarkStart w:id="149" w:name="_Toc232059437"/>
      <w:r w:rsidRPr="00160517">
        <w:t xml:space="preserve">Генеральный директор </w:t>
      </w:r>
      <w:r w:rsidR="005E5AC4">
        <w:t>«</w:t>
      </w:r>
      <w:r w:rsidRPr="00160517">
        <w:t>Росгосстрах Жизнь</w:t>
      </w:r>
      <w:r w:rsidR="005E5AC4">
        <w:t>»</w:t>
      </w:r>
      <w:r w:rsidRPr="00160517">
        <w:t xml:space="preserve"> поделился результатами гиперроста рынка страхования жизни на XVII Investfunds Forum.</w:t>
      </w:r>
      <w:bookmarkEnd w:id="149"/>
    </w:p>
    <w:p w14:paraId="601052AD" w14:textId="0AF666C0" w:rsidR="006B1F58" w:rsidRPr="00160517" w:rsidRDefault="006B1F58" w:rsidP="006B1F58">
      <w:r w:rsidRPr="00160517">
        <w:t xml:space="preserve">СК </w:t>
      </w:r>
      <w:r w:rsidR="005E5AC4">
        <w:t>«</w:t>
      </w:r>
      <w:r w:rsidRPr="00160517">
        <w:t>Росгосстрах Жизнь</w:t>
      </w:r>
      <w:r w:rsidR="005E5AC4">
        <w:t>»</w:t>
      </w:r>
      <w:r w:rsidRPr="00160517">
        <w:t xml:space="preserve"> выступила официальным партнером XVII ежегодной конференции институциональных инвесторов Investfunds Forum. Генеральный директор компании Валерий Смирнов и директор по сберегательным продуктам Борис Борзунов высказали свою позицию о темпах развития рынка страхования жизни, причинах роста сборов и популярности страховых продуктов.</w:t>
      </w:r>
    </w:p>
    <w:p w14:paraId="6D408F8F" w14:textId="25D18DBF" w:rsidR="006B1F58" w:rsidRPr="00160517" w:rsidRDefault="006B1F58" w:rsidP="006B1F58">
      <w:r w:rsidRPr="00160517">
        <w:t xml:space="preserve">Выступая на пленарной сессии, Валерий Смирнов сообщил о беспрецедентном росте рынка страхования жизни, который находится в гиперрывке, начиная с 2024 года. Ранее рынок демонстрировал стабильность с ежегодными сборами порядка 300-500 миллиардов рублей. Однако в 2024 году, когда многие эксперты прогнозировали его замедление, отрасль выросла почти в четыре раза, достигнув объема сборов премий в 1,95 трлн рублей. В 2025 году, когда снова думали, что рынок точно будет </w:t>
      </w:r>
      <w:r w:rsidR="005E5AC4">
        <w:t>«</w:t>
      </w:r>
      <w:r w:rsidRPr="00160517">
        <w:t>сдуваться</w:t>
      </w:r>
      <w:r w:rsidR="005E5AC4">
        <w:t>»</w:t>
      </w:r>
      <w:r w:rsidRPr="00160517">
        <w:t>, поскольку были приостановлены налоговые стимулы, страховщики жизни сохранили объемы сборов. За первые три месяца 2026 года было собрано, по нашим оценкам, 476 миллиардов рублей - практически столько же, сколько за весь 2023 год (560 миллиардов рублей). Рост рынка страхования жизни к ВВП составил 1,5%.</w:t>
      </w:r>
    </w:p>
    <w:p w14:paraId="60D0638C" w14:textId="77777777" w:rsidR="006B1F58" w:rsidRPr="00160517" w:rsidRDefault="006B1F58" w:rsidP="006B1F58">
      <w:r w:rsidRPr="00160517">
        <w:t>Спикер заострил внимание на том, что из-за значимых объемов краткосрочных продуктов, классическая страховая метрика сборов стала неприменима, поэтому рынок переходит на новую - страховые резервы. По сути - это аналог активов, находящихся в управлении страховщиков жизни. И сегодня этот показатель почти достиг 3 трлн рублей.</w:t>
      </w:r>
    </w:p>
    <w:p w14:paraId="3587E2C7" w14:textId="15ADEA38" w:rsidR="006B1F58" w:rsidRPr="00160517" w:rsidRDefault="005E5AC4" w:rsidP="006B1F58">
      <w:r>
        <w:t>«</w:t>
      </w:r>
      <w:r w:rsidR="006B1F58" w:rsidRPr="00160517">
        <w:t xml:space="preserve">За счёт чего происходит такой рост в последние годы? На мой взгляд, здесь все просто: продукты страхования жизни в 2025-2026 годах - лучшие за всю историю. Это уже не просто полис, а настоящий конструктор, способный удовлетворить 95% потребностей клиента в финансовом продукте. Мы создали целую микровселенную компонентов: инструменты денежного рынка, цифровые финансовые активы, медицинское наполнение - лечение критических заболеваний, медицинские и образовательные консьержи, комплексное обследование организма. Особенно заметен рост спроса на премиальное медицинское обслуживание состоятельных клиентов. И сегодня </w:t>
      </w:r>
      <w:r>
        <w:t>«</w:t>
      </w:r>
      <w:r w:rsidR="006B1F58" w:rsidRPr="00160517">
        <w:t>Росгосстрах Жизнь</w:t>
      </w:r>
      <w:r>
        <w:t>»</w:t>
      </w:r>
      <w:r w:rsidR="006B1F58" w:rsidRPr="00160517">
        <w:t xml:space="preserve"> - самая быстрорастущая компания на рынке страхования жизни в 2025 году, мы занимаем четвертое место по объему резервов и сборов, демонстрируя рост в 79% за 2025 год</w:t>
      </w:r>
      <w:r>
        <w:t>»</w:t>
      </w:r>
      <w:r w:rsidR="006B1F58" w:rsidRPr="00160517">
        <w:t xml:space="preserve">, - подчеркивает генеральный директор СК </w:t>
      </w:r>
      <w:r>
        <w:t>«</w:t>
      </w:r>
      <w:r w:rsidR="006B1F58" w:rsidRPr="00160517">
        <w:t>Росгосстрах Жизнь</w:t>
      </w:r>
      <w:r>
        <w:t>»</w:t>
      </w:r>
      <w:r w:rsidR="006B1F58" w:rsidRPr="00160517">
        <w:t>.</w:t>
      </w:r>
    </w:p>
    <w:p w14:paraId="3913BBDE" w14:textId="77777777" w:rsidR="006B1F58" w:rsidRPr="00160517" w:rsidRDefault="006B1F58" w:rsidP="006B1F58">
      <w:r w:rsidRPr="00160517">
        <w:t>Особое внимание спикер уделил комплексным решениям с партнерами из разных индустрий. Одно из наиболее перспективных направлений - пакетные предложения страховщиков жизни с программами добровольного пенсионного страхования (ПДС). Клиент получает бесшовный продукт сроком около пяти лет с ежегодной выплатой и гарантированной доходностью, а также со всеми возможными преимуществами.</w:t>
      </w:r>
    </w:p>
    <w:p w14:paraId="451B09BE" w14:textId="77777777" w:rsidR="006B1F58" w:rsidRPr="00160517" w:rsidRDefault="006B1F58" w:rsidP="006B1F58">
      <w:r w:rsidRPr="00160517">
        <w:t>Директор по сберегательным продуктам Борис Борзунов в своем выступлении дал анализ ситуации на рынке страхования жизни, рассказал о причинах успеха прошлого года и ожиданиях и прогнозах на 2026 год, а также о состоянии рынка долгосрочных сбережений для формирования накоплений в ближайшие 25-30 лет.</w:t>
      </w:r>
    </w:p>
    <w:p w14:paraId="39518C8D" w14:textId="44156B00" w:rsidR="006B1F58" w:rsidRPr="00160517" w:rsidRDefault="005E5AC4" w:rsidP="006B1F58">
      <w:r>
        <w:lastRenderedPageBreak/>
        <w:t>«</w:t>
      </w:r>
      <w:r w:rsidR="006B1F58" w:rsidRPr="00160517">
        <w:t xml:space="preserve">Про </w:t>
      </w:r>
      <w:r>
        <w:t>«</w:t>
      </w:r>
      <w:r w:rsidR="006B1F58" w:rsidRPr="00160517">
        <w:t>длинные</w:t>
      </w:r>
      <w:r>
        <w:t>»</w:t>
      </w:r>
      <w:r w:rsidR="006B1F58" w:rsidRPr="00160517">
        <w:t xml:space="preserve"> деньги сегодня говорят, что их совсем нет. Но они вообще-то есть. В том смысле, что инструменты для их формирования, конечно же, на рынке присутствуют. Если смотреть по нашей компании, то средний срок договора составляет 5,5 лет. И есть те, кто выбирает более долгосрочные продукты, как правило, это премиальные клиенты. Поэтому мой риторический вопрос в следующем: </w:t>
      </w:r>
      <w:r>
        <w:t>«</w:t>
      </w:r>
      <w:r w:rsidR="006B1F58" w:rsidRPr="00160517">
        <w:t>длинных денег у нас нет, потому что нет подходящих инструментов или потому что мы сами в них не инвестируем?</w:t>
      </w:r>
      <w:r>
        <w:t>»</w:t>
      </w:r>
      <w:r w:rsidR="006B1F58" w:rsidRPr="00160517">
        <w:t>. Мне все же кажется, что второе</w:t>
      </w:r>
      <w:r>
        <w:t>»</w:t>
      </w:r>
      <w:r w:rsidR="006B1F58" w:rsidRPr="00160517">
        <w:t>, - уточняет Борис Борзунов.</w:t>
      </w:r>
    </w:p>
    <w:p w14:paraId="0889BE7D" w14:textId="32454B4E" w:rsidR="006B1F58" w:rsidRPr="00160517" w:rsidRDefault="006B1F58" w:rsidP="006B1F58">
      <w:r w:rsidRPr="00160517">
        <w:t xml:space="preserve">По традиции СК </w:t>
      </w:r>
      <w:r w:rsidR="005E5AC4">
        <w:t>«</w:t>
      </w:r>
      <w:r w:rsidRPr="00160517">
        <w:t>Росгосстрах Жизнь</w:t>
      </w:r>
      <w:r w:rsidR="005E5AC4">
        <w:t>»</w:t>
      </w:r>
      <w:r w:rsidRPr="00160517">
        <w:t xml:space="preserve"> организовала увлекательную активность для участников конференции. На стенде страховщика гости могли применить свою ловкость и </w:t>
      </w:r>
      <w:r w:rsidR="005E5AC4">
        <w:t>«</w:t>
      </w:r>
      <w:r w:rsidRPr="00160517">
        <w:t>выловить</w:t>
      </w:r>
      <w:r w:rsidR="005E5AC4">
        <w:t>»</w:t>
      </w:r>
      <w:r w:rsidRPr="00160517">
        <w:t xml:space="preserve"> памятные сувениры от компании из кран-машины.</w:t>
      </w:r>
    </w:p>
    <w:p w14:paraId="275D7CE8" w14:textId="77777777" w:rsidR="006B1F58" w:rsidRPr="00160517" w:rsidRDefault="006B1F58" w:rsidP="006B1F58">
      <w:r w:rsidRPr="00160517">
        <w:t>Investfunds Forum - крупнейшее в России независимое мероприятие для институциональных инвесторов. Среди них представители управляющих и инвестиционных компаний, регуляторов и саморегулируемых организаций, банков, частного и государственного сектора, страхового бизнеса, негосударственных пенсионных фондов, брокеров и эндаументов. Традиционные темы конференции включают коллективные инвестиции, макроэкономический анализ, инвестиционные стратегии, регулирование, а также перспективы развития пенсионной и страховой индустрий.</w:t>
      </w:r>
    </w:p>
    <w:p w14:paraId="7599332C" w14:textId="7C5AAE67" w:rsidR="006B1F58" w:rsidRPr="00160517" w:rsidRDefault="004E7A14" w:rsidP="006B1F58">
      <w:hyperlink r:id="rId42" w:history="1">
        <w:r w:rsidR="006B1F58" w:rsidRPr="00160517">
          <w:rPr>
            <w:rStyle w:val="a3"/>
          </w:rPr>
          <w:t>http://wiki-ins.ru/news/22-newswiki-insru/63446-rezultataty-giperrosta-rynka-straxovaniya-zhizni.html</w:t>
        </w:r>
      </w:hyperlink>
      <w:r w:rsidR="006B1F58" w:rsidRPr="00160517">
        <w:t xml:space="preserve"> </w:t>
      </w:r>
    </w:p>
    <w:p w14:paraId="17B00C32" w14:textId="77777777" w:rsidR="006B1F58" w:rsidRPr="00160517" w:rsidRDefault="006B1F58" w:rsidP="006B1F58">
      <w:pPr>
        <w:pStyle w:val="2"/>
      </w:pPr>
      <w:bookmarkStart w:id="150" w:name="_Toc232059438"/>
      <w:r w:rsidRPr="00160517">
        <w:t>Взгляд, 10.06.2026, Топ самых опасных болезней для российской экономики</w:t>
      </w:r>
      <w:bookmarkEnd w:id="150"/>
    </w:p>
    <w:p w14:paraId="57D08579" w14:textId="77777777" w:rsidR="006B1F58" w:rsidRPr="00160517" w:rsidRDefault="006B1F58" w:rsidP="00F479A4">
      <w:pPr>
        <w:pStyle w:val="3"/>
      </w:pPr>
      <w:bookmarkStart w:id="151" w:name="_Toc232059439"/>
      <w:r w:rsidRPr="00160517">
        <w:t>Названы болезни, которые наносят самый большой экономический ущерб России на триллионы рублей. Это ожирение и артериальная гипертензия. Они убивают человека не прямо, а постепенно. Это потеря не только трудоспособного человека 45-55 лет, а опытного специалиста, наставника, профессионала. Как решить эту проблему?</w:t>
      </w:r>
      <w:bookmarkEnd w:id="151"/>
    </w:p>
    <w:p w14:paraId="759D4C58" w14:textId="77777777" w:rsidR="006B1F58" w:rsidRPr="00160517" w:rsidRDefault="006B1F58" w:rsidP="006B1F58">
      <w:r w:rsidRPr="00160517">
        <w:t>Самый большой экономический ущерб России среди болезней наносят ожирение и артериальная гипертензия, заявила на ПМЭФ главный внештатный специалист Минздрава РФ по терапии и общей врачебной практике, директор НМИЦ терапии и профилактической медицины Минздрава РФ Оксана Драпкина.</w:t>
      </w:r>
    </w:p>
    <w:p w14:paraId="2E86C08F" w14:textId="1E6BDE6C" w:rsidR="006B1F58" w:rsidRPr="00160517" w:rsidRDefault="005E5AC4" w:rsidP="006B1F58">
      <w:r>
        <w:t>«</w:t>
      </w:r>
      <w:r w:rsidR="006B1F58" w:rsidRPr="00160517">
        <w:t>Начиная с 2003 года мы видим тенденцию к набору массы тела. Это общемировая тенденция. Но если говорить об эпидемиологических исследованиях, которые мы провели в Российской Федерации, то тревогу вызывали и вызывают мужчины, которые с 2003 по 2013 год увеличились в массе в большей степени, чем женщины. И на это уже ложатся те самые заболевания, с которыми ассоциировано ожирение. Это артериальная гипертензия, это сахарный диабет</w:t>
      </w:r>
      <w:r>
        <w:t>»</w:t>
      </w:r>
      <w:r w:rsidR="006B1F58" w:rsidRPr="00160517">
        <w:t>, - отметила Драпкина.</w:t>
      </w:r>
    </w:p>
    <w:p w14:paraId="0295F9B5" w14:textId="77777777" w:rsidR="006B1F58" w:rsidRPr="00160517" w:rsidRDefault="006B1F58" w:rsidP="006B1F58">
      <w:r w:rsidRPr="00160517">
        <w:t>Число жителей РФ с массой тела, не выходящей за пределы нормы, составляет только 35,7% от всего населения, говорил директор департамента мониторинга, анализа и стратегического развития здравоохранения Минздрава РФ Иван Деев в октябре 2024 года.</w:t>
      </w:r>
    </w:p>
    <w:p w14:paraId="4E993A5E" w14:textId="77777777" w:rsidR="006B1F58" w:rsidRPr="00160517" w:rsidRDefault="006B1F58" w:rsidP="006B1F58">
      <w:r w:rsidRPr="00160517">
        <w:lastRenderedPageBreak/>
        <w:t>Экономический ущерб от ожирения ведомство оценило в 4% от валового продукта страны. Если пересчитать это на ВВП того года, то это примерно 8 трлн рублей. В эту сумму входят расходы на лечение, а также потери из-за сокращения продолжительности жизни и ранней инвалидизации.</w:t>
      </w:r>
    </w:p>
    <w:p w14:paraId="67610908" w14:textId="09321254" w:rsidR="006B1F58" w:rsidRPr="00160517" w:rsidRDefault="006B1F58" w:rsidP="006B1F58">
      <w:r w:rsidRPr="00160517">
        <w:t xml:space="preserve">При этом есть более ранние данные о том, что в 2016 году совокупный экономический ущерб, ассоциированный с артериальной гипертонией, составил 1% ВВП, или 870 млрд рублей. </w:t>
      </w:r>
      <w:r w:rsidR="005E5AC4">
        <w:t>«</w:t>
      </w:r>
      <w:r w:rsidRPr="00160517">
        <w:t>Сравнивать эти цифры напрямую не совсем верно, потому что это разные годы, методики и ценовая база, но общий вывод - нагрузка растет, потому что растет число людей с избыточной массой тела, стареет население, а хронические болезни все чаще затрагивают людей трудоспособного возраста</w:t>
      </w:r>
      <w:r w:rsidR="005E5AC4">
        <w:t>»</w:t>
      </w:r>
      <w:r w:rsidRPr="00160517">
        <w:t>, - говорит Роман Копосов, заместитель директора компании стратегического консалтинга АРБ Про.</w:t>
      </w:r>
    </w:p>
    <w:p w14:paraId="10A4636E" w14:textId="1BA01209" w:rsidR="006B1F58" w:rsidRPr="00160517" w:rsidRDefault="005E5AC4" w:rsidP="006B1F58">
      <w:r>
        <w:t>«</w:t>
      </w:r>
      <w:r w:rsidR="006B1F58" w:rsidRPr="00160517">
        <w:t>Механика ущерба довольно простая. Сначала человек набирает лишний вес, затем повышаются риски гипертонии, диабета, сердечно-сосудистых заболеваний, инсультов и инфарктов. Дальше растут расходы на лечение, человек чаще берет больничные, хуже работает, раньше выпадает из рынка труда, получает инвалидность или умирает до пенсионного возраста. Для экономики это потерянные рабочие часы, потерянная квалификация, недополученный ВВП и дополнительная нагрузка на бюджет. Особенно болезненно это для России сейчас, когда дефицит специалистов стал одним из главных ограничений роста бизнеса</w:t>
      </w:r>
      <w:r>
        <w:t>»</w:t>
      </w:r>
      <w:r w:rsidR="006B1F58" w:rsidRPr="00160517">
        <w:t>, - рассказывает Копосов.</w:t>
      </w:r>
    </w:p>
    <w:p w14:paraId="0D873F8B" w14:textId="2FEEC82C" w:rsidR="006B1F58" w:rsidRPr="00160517" w:rsidRDefault="006B1F58" w:rsidP="006B1F58">
      <w:r w:rsidRPr="00160517">
        <w:t xml:space="preserve">По его мнению, для России - это опасная история. </w:t>
      </w:r>
      <w:r w:rsidR="005E5AC4">
        <w:t>«</w:t>
      </w:r>
      <w:r w:rsidRPr="00160517">
        <w:t>Если мужчина в 45-55 лет получает инфаркт, инсульт или устойчивую потерю трудоспособности, экономика теряет не просто одного работника. Она теряет опытного специалиста, наставника, производственного управленца, инженера, водителя, врача, рабочего высокой квалификации. В условиях кадрового дефицита заменить такого человека быстро невозможно</w:t>
      </w:r>
      <w:r w:rsidR="005E5AC4">
        <w:t>»</w:t>
      </w:r>
      <w:r w:rsidRPr="00160517">
        <w:t>, - говорит собеседник.</w:t>
      </w:r>
    </w:p>
    <w:p w14:paraId="189D5D0A" w14:textId="77777777" w:rsidR="006B1F58" w:rsidRPr="00160517" w:rsidRDefault="006B1F58" w:rsidP="006B1F58">
      <w:r w:rsidRPr="00160517">
        <w:t>В целом, конечно, любая болезнь наносит экономический ущерб, потому что специалист теряет трудоспособность.</w:t>
      </w:r>
    </w:p>
    <w:p w14:paraId="6806FC2E" w14:textId="74657084" w:rsidR="006B1F58" w:rsidRPr="00160517" w:rsidRDefault="005E5AC4" w:rsidP="006B1F58">
      <w:r>
        <w:t>«</w:t>
      </w:r>
      <w:r w:rsidR="006B1F58" w:rsidRPr="00160517">
        <w:t>Но ожирение и гипертония - это те группы болезней, которые косвенным образом сокращают численность активного трудоспособного населения.</w:t>
      </w:r>
    </w:p>
    <w:p w14:paraId="6F056FB6" w14:textId="2A3CF113" w:rsidR="006B1F58" w:rsidRPr="00160517" w:rsidRDefault="006B1F58" w:rsidP="006B1F58">
      <w:r w:rsidRPr="00160517">
        <w:t>Это происходит из-за повышенной смертности среди населения допенсионного возраста и из-за увеличения численности человек с инвалидностью, которая присваивается по болезням, развившимся на фоне ожирения и гипертонии</w:t>
      </w:r>
      <w:r w:rsidR="005E5AC4">
        <w:t>»</w:t>
      </w:r>
      <w:r w:rsidRPr="00160517">
        <w:t>, - говорит заведующая лабораторией анализа лучших международных практик Института Гайдара Антонина Левашенко.</w:t>
      </w:r>
    </w:p>
    <w:p w14:paraId="3E9B94C0" w14:textId="0893B3B7" w:rsidR="006B1F58" w:rsidRPr="00160517" w:rsidRDefault="006B1F58" w:rsidP="006B1F58">
      <w:r w:rsidRPr="00160517">
        <w:t xml:space="preserve">Почему растет число тех россиян, кто страдает ожирением? </w:t>
      </w:r>
      <w:r w:rsidR="005E5AC4">
        <w:t>«</w:t>
      </w:r>
      <w:r w:rsidRPr="00160517">
        <w:t>Это связано не только с медициной. Это следствие образа жизни, структуры потребления и городской среды. У людей меньше физической активности, больше дешевых калорий, больше стресса, больше сидячей работы, выше доля переработанных продуктов, хуже культура профилактики. Когда человек стрессе - он начинает его заедать. При этом у значительной части населения последствия выявляются поздно: человек годами живет с повышенным давлением, лишним весом и метаболическими нарушениями, а в систему здравоохранения попадает уже тогда, когда болезнь начала бить по сердцу, сосудам, почкам и работоспособности</w:t>
      </w:r>
      <w:r w:rsidR="005E5AC4">
        <w:t>»</w:t>
      </w:r>
      <w:r w:rsidRPr="00160517">
        <w:t>, - говорит Копосов.</w:t>
      </w:r>
    </w:p>
    <w:p w14:paraId="71A6587F" w14:textId="78718869" w:rsidR="006B1F58" w:rsidRPr="00160517" w:rsidRDefault="006B1F58" w:rsidP="006B1F58">
      <w:r w:rsidRPr="00160517">
        <w:lastRenderedPageBreak/>
        <w:t xml:space="preserve">Через подобные проблемы прошли и развитые страны, которые тоже борются с заболеваниями, сокращающими число работников. </w:t>
      </w:r>
      <w:r w:rsidR="005E5AC4">
        <w:t>«</w:t>
      </w:r>
      <w:r w:rsidRPr="00160517">
        <w:t>Принцип принимаемых мер западными странами - сократить подверженность населения факторам развития болезней. Например, когда государства стимулируют индивидуальную транспортную мобильность, развивая велоинфраструктуру (прокладывают велодорожки), то они в том числе поддерживают физическую активность населения. В Нидерландах, где каждая пятая поездка - это поездка на велосипеде, подсчитано, что в год национальный велоспорт предотвращает до 6500 преждевременных смертей. С этой точки зрения любые инфраструктуры проекты, направленные на популяризацию спорта, - это вклад в сокращение издержек от потери трудоспособного населения</w:t>
      </w:r>
      <w:r w:rsidR="005E5AC4">
        <w:t>»</w:t>
      </w:r>
      <w:r w:rsidRPr="00160517">
        <w:t>, говорит Левашенко.</w:t>
      </w:r>
    </w:p>
    <w:p w14:paraId="159DFCAC" w14:textId="77777777" w:rsidR="006B1F58" w:rsidRPr="00160517" w:rsidRDefault="006B1F58" w:rsidP="006B1F58">
      <w:r w:rsidRPr="00160517">
        <w:t>Также с помощью инструментов налогового регулирования государства могут делать менее доступными населению продукты с высоким содержанием сахара и жиров, добавляет она. Например, в Великобритании с 2018 года применяется налог на содержание сахара в сладких напитках: выше содержание сахара на литр выше ставка налогообложения.</w:t>
      </w:r>
    </w:p>
    <w:p w14:paraId="68F301C3" w14:textId="496625A0" w:rsidR="006B1F58" w:rsidRPr="00160517" w:rsidRDefault="005E5AC4" w:rsidP="006B1F58">
      <w:r>
        <w:t>«</w:t>
      </w:r>
      <w:r w:rsidR="006B1F58" w:rsidRPr="00160517">
        <w:t>За 5 лет доля напитков с содержанием сахара на британском рынке упала с 49% до 15%. Такая точечная мера позволила сократить среднесуточное потребление сахара среди населения</w:t>
      </w:r>
      <w:r>
        <w:t>»</w:t>
      </w:r>
      <w:r w:rsidR="006B1F58" w:rsidRPr="00160517">
        <w:t>,</w:t>
      </w:r>
    </w:p>
    <w:p w14:paraId="4D978748" w14:textId="77777777" w:rsidR="006B1F58" w:rsidRPr="00160517" w:rsidRDefault="006B1F58" w:rsidP="006B1F58">
      <w:r w:rsidRPr="00160517">
        <w:t>- говорит Левашенко. В России аналогичный акциз на сахаросодержащий напитки введен с 1 июля 2023 году.</w:t>
      </w:r>
    </w:p>
    <w:p w14:paraId="492DAF25" w14:textId="3822DACE" w:rsidR="006B1F58" w:rsidRPr="00160517" w:rsidRDefault="006B1F58" w:rsidP="006B1F58">
      <w:r w:rsidRPr="00160517">
        <w:t xml:space="preserve">Кроме того, важна профилактика заболачиваний - спорт. </w:t>
      </w:r>
      <w:r w:rsidR="005E5AC4">
        <w:t>«</w:t>
      </w:r>
      <w:r w:rsidRPr="00160517">
        <w:t xml:space="preserve">В России применяются инструменты популяризации здорового образа жизни: в рамках федеральной программы </w:t>
      </w:r>
      <w:r w:rsidR="005E5AC4">
        <w:t>«</w:t>
      </w:r>
      <w:r w:rsidRPr="00160517">
        <w:t>Спорт - норма жизни</w:t>
      </w:r>
      <w:r w:rsidR="005E5AC4">
        <w:t>»</w:t>
      </w:r>
      <w:r w:rsidRPr="00160517">
        <w:t xml:space="preserve"> ставится цель - 70% населения должны регулярно заниматься спортом. Но здесь важно оговориться, что помимо популяризации активного образа жизни и создания инфраструктуры для таких активностей, важно развивать направление превентивной медицины в системе здравоохранения: многие заболевания можно преодолевать в начальной стадии, если повышать осознанное отношение населения к состоянию здоровья</w:t>
      </w:r>
      <w:r w:rsidR="005E5AC4">
        <w:t>»</w:t>
      </w:r>
      <w:r w:rsidRPr="00160517">
        <w:t>, - заключает Левашенко.</w:t>
      </w:r>
    </w:p>
    <w:p w14:paraId="74988737" w14:textId="5B28F576" w:rsidR="006B1F58" w:rsidRPr="00160517" w:rsidRDefault="004E7A14" w:rsidP="006B1F58">
      <w:hyperlink r:id="rId43" w:history="1">
        <w:r w:rsidR="006B1F58" w:rsidRPr="00160517">
          <w:rPr>
            <w:rStyle w:val="a3"/>
          </w:rPr>
          <w:t>https://vz.ru/economy/2026/6/10/1426016.html</w:t>
        </w:r>
      </w:hyperlink>
      <w:r w:rsidR="006B1F58" w:rsidRPr="00160517">
        <w:t xml:space="preserve"> </w:t>
      </w:r>
    </w:p>
    <w:p w14:paraId="3E87C20D" w14:textId="77777777" w:rsidR="005405EF" w:rsidRPr="00160517" w:rsidRDefault="005405EF" w:rsidP="005405EF">
      <w:pPr>
        <w:pStyle w:val="2"/>
      </w:pPr>
      <w:bookmarkStart w:id="152" w:name="_Toc232059440"/>
      <w:r w:rsidRPr="00160517">
        <w:t>Нос, 10.06.2026, Россиянам дали советы, как выбрать момент для диверсификации сбережений</w:t>
      </w:r>
      <w:bookmarkEnd w:id="152"/>
    </w:p>
    <w:p w14:paraId="792C5039" w14:textId="61E2E7EF" w:rsidR="005405EF" w:rsidRPr="00160517" w:rsidRDefault="005405EF" w:rsidP="00F479A4">
      <w:pPr>
        <w:pStyle w:val="3"/>
      </w:pPr>
      <w:bookmarkStart w:id="153" w:name="_Toc232059441"/>
      <w:r w:rsidRPr="00160517">
        <w:t>Уходя со вклада сейчас, особенно досрочно, вы не просто теряете накопленные проценты. Вы меняете гарантированный доход в самой защищенной юрисдикции мира на туманные обещания фондового рынка.</w:t>
      </w:r>
      <w:bookmarkEnd w:id="153"/>
    </w:p>
    <w:p w14:paraId="340EA34D" w14:textId="77777777" w:rsidR="005405EF" w:rsidRPr="00160517" w:rsidRDefault="005405EF" w:rsidP="005405EF">
      <w:r w:rsidRPr="00160517">
        <w:t>Каковы риски преждевременного перекладывания из банковских вкладов в другие инвестиционные инструменты на фоне понижающейся ставки? Как правильно выбрать момент?</w:t>
      </w:r>
    </w:p>
    <w:p w14:paraId="309B9FE8" w14:textId="7DEC2197" w:rsidR="005405EF" w:rsidRPr="00160517" w:rsidRDefault="005E5AC4" w:rsidP="005405EF">
      <w:r>
        <w:t>«</w:t>
      </w:r>
      <w:r w:rsidR="005405EF" w:rsidRPr="00160517">
        <w:t xml:space="preserve">Риск преждевременного выхода из вкладов сегодня связан не с тем, что альтернативы плохи сами по себе, а с тем, что вклад остается редким инструментом, где доходность пока еще высокая, а риск почти нулевой. На 5 июня 2026 года ключевая ставка Банка России составляет 14,5%, а средняя максимальная ставка по вкладам в топ 10 банков по итогам третьей декады мая опустилась до 12,97%. При этом Банк России по-прежнему </w:t>
      </w:r>
      <w:r w:rsidR="005405EF" w:rsidRPr="00160517">
        <w:lastRenderedPageBreak/>
        <w:t xml:space="preserve">ожидает инфляцию по итогам 2026 года в диапазоне 4,5–5,5%. Иными словами, вклад все еще дает заметную положительную реальную доходность при очень понятной конструкции риска. Именно поэтому главный риск преждевременного перекладывания денег в другие инструменты состоит в том, что инвестор может потерять не только в надежности, но и в доходности. Многие воспринимают снижение ставок по вкладам как сигнал </w:t>
      </w:r>
      <w:r>
        <w:t>«</w:t>
      </w:r>
      <w:r w:rsidR="005405EF" w:rsidRPr="00160517">
        <w:t>пора срочно уходить на рынок</w:t>
      </w:r>
      <w:r>
        <w:t>»</w:t>
      </w:r>
      <w:r w:rsidR="005405EF" w:rsidRPr="00160517">
        <w:t>, хотя на практике альтернативы могут быть не лучше, а просто более волатильны</w:t>
      </w:r>
      <w:r>
        <w:t>»</w:t>
      </w:r>
      <w:r w:rsidR="005405EF" w:rsidRPr="00160517">
        <w:t xml:space="preserve">, — сказал изданию </w:t>
      </w:r>
      <w:r>
        <w:t>«</w:t>
      </w:r>
      <w:r w:rsidR="005405EF" w:rsidRPr="00160517">
        <w:t>Нос</w:t>
      </w:r>
      <w:r>
        <w:t>»</w:t>
      </w:r>
      <w:r w:rsidR="005405EF" w:rsidRPr="00160517">
        <w:t xml:space="preserve"> доцент Финансового университета при правительстве РФ Кырлан Марчел.</w:t>
      </w:r>
    </w:p>
    <w:p w14:paraId="5D526670" w14:textId="77777777" w:rsidR="005405EF" w:rsidRPr="00160517" w:rsidRDefault="005405EF" w:rsidP="005405EF">
      <w:r w:rsidRPr="00160517">
        <w:t>Как правильно выбрать момент?</w:t>
      </w:r>
    </w:p>
    <w:p w14:paraId="3D30CAC0" w14:textId="07375A07" w:rsidR="005405EF" w:rsidRPr="00160517" w:rsidRDefault="005E5AC4" w:rsidP="005405EF">
      <w:r>
        <w:t>«</w:t>
      </w:r>
      <w:r w:rsidR="005405EF" w:rsidRPr="00160517">
        <w:t>В июне 2026 года вклады еще не потеряли свою привлекательность настолько, чтобы их нужно было срочно покидать. Скорее, мы находимся в точке, где правильнее не выходить, а начинать аккуратно перестраивать структуру сбережений</w:t>
      </w:r>
      <w:r>
        <w:t>»</w:t>
      </w:r>
      <w:r w:rsidR="005405EF" w:rsidRPr="00160517">
        <w:t>, — добавил эксперт.</w:t>
      </w:r>
    </w:p>
    <w:p w14:paraId="13DF0F74" w14:textId="0B21DEBC" w:rsidR="005405EF" w:rsidRPr="00160517" w:rsidRDefault="005E5AC4" w:rsidP="005405EF">
      <w:r>
        <w:t>«</w:t>
      </w:r>
      <w:r w:rsidR="005405EF" w:rsidRPr="00160517">
        <w:t>Надо распределить свои средства между разными классами активов (вклады, облигации, акции, недвижимость) и внутри классов (акции разных компаний, облигации разных эмитентов). Это снижает общий риск портфеля. Вместо того, чтобы единовременно вкладывать всю сумму, можно делать это частями через равные промежутки времени (например, каждый месяц). Это помогает сгладить последствия неудачного выбора момента входа на рынок. Если инфляция опережает доходность вкладов, это сигнал к поиску альтернатив. Стабильная экономика и рост способствуют росту фондового рынка, кризис — наоборот</w:t>
      </w:r>
      <w:r>
        <w:t>»</w:t>
      </w:r>
      <w:r w:rsidR="005405EF" w:rsidRPr="00160517">
        <w:t>, — сказал профессор Финансового университета при правительстве РФ Сергей Толкачев.</w:t>
      </w:r>
    </w:p>
    <w:p w14:paraId="6F609799" w14:textId="77777777" w:rsidR="005405EF" w:rsidRPr="00160517" w:rsidRDefault="005405EF" w:rsidP="005405EF">
      <w:r w:rsidRPr="00160517">
        <w:t>Во что лучше вкладываться?</w:t>
      </w:r>
    </w:p>
    <w:p w14:paraId="67A4CD34" w14:textId="27AD2543" w:rsidR="005405EF" w:rsidRPr="00160517" w:rsidRDefault="005E5AC4" w:rsidP="005405EF">
      <w:r>
        <w:t>«</w:t>
      </w:r>
      <w:r w:rsidR="005405EF" w:rsidRPr="00160517">
        <w:t xml:space="preserve">Перекладываясь из вклада в акции или паевые фонды, вы добровольно меняете предсказуемость на волатильность. И момент здесь критичен. Если вы входите в рынок на пике роста, а следом идёт коррекция, ваши сбережения могут просесть на 20-30% за считанные недели. Депозит же продолжит капать по договорённой ставке. Второй риск — люди часто совершают такие переходы под влиянием ажиотажа: видя, что сосед заработал на криптовалюте или что индекс Мосбиржи вырос на 15%, они спешат </w:t>
      </w:r>
      <w:r>
        <w:t>«</w:t>
      </w:r>
      <w:r w:rsidR="005405EF" w:rsidRPr="00160517">
        <w:t>успеть</w:t>
      </w:r>
      <w:r>
        <w:t>»</w:t>
      </w:r>
      <w:r w:rsidR="005405EF" w:rsidRPr="00160517">
        <w:t>. Но массовое перетекание средств из вкладов в рисковые активы обычно происходит именно вблизи локальных вершин, когда позитивные новости уже отыграны. В результате инвестор покупает дорого, а продаёт при первой панике дёшево</w:t>
      </w:r>
      <w:r>
        <w:t>»</w:t>
      </w:r>
      <w:r w:rsidR="005405EF" w:rsidRPr="00160517">
        <w:t xml:space="preserve">, — поделилась своим мнением с изданием консультант по стратегическому и антикризисному управлению, генеральный директор </w:t>
      </w:r>
      <w:r>
        <w:t>«</w:t>
      </w:r>
      <w:r w:rsidR="005405EF" w:rsidRPr="00160517">
        <w:t>Вместе.ПРО</w:t>
      </w:r>
      <w:r>
        <w:t>»</w:t>
      </w:r>
      <w:r w:rsidR="005405EF" w:rsidRPr="00160517">
        <w:t xml:space="preserve"> Олеся Бережная.</w:t>
      </w:r>
    </w:p>
    <w:p w14:paraId="38613136" w14:textId="77777777" w:rsidR="005405EF" w:rsidRPr="00160517" w:rsidRDefault="005405EF" w:rsidP="005405EF">
      <w:r w:rsidRPr="00160517">
        <w:t>Как правильно выбрать момент для перекладывания?</w:t>
      </w:r>
    </w:p>
    <w:p w14:paraId="03A9BEFC" w14:textId="5BBBA1AA" w:rsidR="005405EF" w:rsidRPr="00160517" w:rsidRDefault="005E5AC4" w:rsidP="005405EF">
      <w:r>
        <w:t>«</w:t>
      </w:r>
      <w:r w:rsidR="005405EF" w:rsidRPr="00160517">
        <w:t>Во-первых, не стоит торопиться, пока ваша цель на горизонте года-двух. Если деньги понадобятся на покупку жилья, лечение или обучение в ближайшие 12 месяцев, лучше оставить их на вкладе — рыночный крах может застать вас в неподходящее время. Во-вторых, ориентируйтесь не на эмоции, а на соотношение ставок и инфляции. Когда реальная доходность вклада (ставка минус инфляция) становится отрицательной, а рынок акций сильно проседает на 20% и более — вот это может быть сигналом к осторожному входу. В-третьих, никогда не перекладывайте всё сразу. Лучше начать с небольшой части сбережений (например, 10–15%) и посмотреть, как ведут себя выбранные инструменты при разных новостях</w:t>
      </w:r>
      <w:r>
        <w:t>»</w:t>
      </w:r>
      <w:r w:rsidR="005405EF" w:rsidRPr="00160517">
        <w:t>, — пояснила эксперт.</w:t>
      </w:r>
    </w:p>
    <w:p w14:paraId="22107F46" w14:textId="77777777" w:rsidR="005405EF" w:rsidRPr="00160517" w:rsidRDefault="005405EF" w:rsidP="005405EF">
      <w:r w:rsidRPr="00160517">
        <w:lastRenderedPageBreak/>
        <w:t>Когда наступит тот самый момент для маневра?</w:t>
      </w:r>
    </w:p>
    <w:p w14:paraId="6DEF5CF8" w14:textId="64154193" w:rsidR="005405EF" w:rsidRPr="00160517" w:rsidRDefault="005E5AC4" w:rsidP="005405EF">
      <w:r>
        <w:t>«</w:t>
      </w:r>
      <w:r w:rsidR="005405EF" w:rsidRPr="00160517">
        <w:t xml:space="preserve">Не раньше, чем мы увидим два квартала подряд не просто низкой инфляции, а стабильной структуры спроса. Мой совет прост: дождитесь окончания срока вашего вклада. Никакая призрачная выгода на рынке акций не покроет потерю начисленных процентов при досрочном расторжении. Если у вас действительно </w:t>
      </w:r>
      <w:r>
        <w:t>«</w:t>
      </w:r>
      <w:r w:rsidR="005405EF" w:rsidRPr="00160517">
        <w:t>жмут руки</w:t>
      </w:r>
      <w:r>
        <w:t>»</w:t>
      </w:r>
      <w:r w:rsidR="005405EF" w:rsidRPr="00160517">
        <w:t xml:space="preserve"> свободные средства, посмотрите на Программу долгосрочных сбережений. Это тот мостик, который государство построило специально для тех, кто перерос обычный депозит. Там есть софинансирование, налоговые вычеты, и там ваши деньги работают на стратегические задачи страны, оставаясь под защитой. Это гораздо разумнее, чем кормить брокеров комиссиями в попытках поймать дно или пик</w:t>
      </w:r>
      <w:r>
        <w:t>»</w:t>
      </w:r>
      <w:r w:rsidR="005405EF" w:rsidRPr="00160517">
        <w:t>, — отметил старший преподаватель кафедры экономики и государственного управления Славяно-греко-латинской академии, доктор делового администрирования (MBA/DBA) Роман Синицын.</w:t>
      </w:r>
    </w:p>
    <w:p w14:paraId="5343DB2F" w14:textId="7F311734" w:rsidR="00CD05AB" w:rsidRPr="00160517" w:rsidRDefault="004E7A14" w:rsidP="005405EF">
      <w:hyperlink r:id="rId44" w:history="1">
        <w:r w:rsidR="005405EF" w:rsidRPr="00160517">
          <w:rPr>
            <w:rStyle w:val="a3"/>
          </w:rPr>
          <w:t>https://nospress.ru/rossiyanam-dali-sovety-kak-vybrat-moment-dlya-diversifikacii-sberezhenij-7053</w:t>
        </w:r>
      </w:hyperlink>
    </w:p>
    <w:p w14:paraId="51B76378" w14:textId="0BCC9AF1" w:rsidR="00956646" w:rsidRDefault="00956646" w:rsidP="00956646">
      <w:pPr>
        <w:pStyle w:val="2"/>
      </w:pPr>
      <w:bookmarkStart w:id="154" w:name="_Toc232059442"/>
      <w:r>
        <w:t>Pravda.ru, 10.06.2026</w:t>
      </w:r>
      <w:r w:rsidRPr="00956646">
        <w:t xml:space="preserve">, </w:t>
      </w:r>
      <w:r>
        <w:t>Россияне массово откладывают этот вопрос на потом: последствия становятся заметны только через годы</w:t>
      </w:r>
      <w:bookmarkEnd w:id="154"/>
    </w:p>
    <w:p w14:paraId="036FC338" w14:textId="77777777" w:rsidR="00956646" w:rsidRDefault="00956646" w:rsidP="00956646">
      <w:pPr>
        <w:pStyle w:val="3"/>
      </w:pPr>
      <w:bookmarkStart w:id="155" w:name="_Toc232059443"/>
      <w:r>
        <w:t>В программе "Точка зрения" доцент кафедры труда и социальной политики РАНХиГС, кандидат экономических наук Константин Добромыслов рассказал, почему россияне поздно начинают готовиться к пенсии, насколько эффективны накопления и депозиты, как инфляция влияет на сбережения и что можно сделать уже сегодня, чтобы обеспечить себе более комфортную старость.</w:t>
      </w:r>
      <w:bookmarkEnd w:id="155"/>
    </w:p>
    <w:p w14:paraId="71A0FFE7" w14:textId="77777777" w:rsidR="00956646" w:rsidRDefault="00956646" w:rsidP="00956646">
      <w:r>
        <w:t>Почему россияне поздно начинают копить на пенсию</w:t>
      </w:r>
    </w:p>
    <w:p w14:paraId="48862279" w14:textId="77777777" w:rsidR="00956646" w:rsidRDefault="00956646" w:rsidP="00956646">
      <w:r>
        <w:t>- Почти 70 процентов россиян начинают откладывать деньги на пенсию только после сорока лет. Пока одни выплачивают ипотеку, другие растят детей и пытаются справиться с повседневными расходами. На собственное будущее просто не остается ресурсов. Почему россияне откладывают заботу о старости на потом и сколько денег на самом деле нужно для комфортной пенсии? Можно ли вообще создать финансовую подушку, если до выхода на заслуженный отдых осталось не так много времени? Сегодня мы обсудим эти вопросы. У нас в гостях Константин Викторович Добромыслов, доцент кафедры труда и социальной политики РАНХиГС, кандидат экономических наук. Константин Викторович, здравствуйте.</w:t>
      </w:r>
    </w:p>
    <w:p w14:paraId="5CE568D4" w14:textId="77777777" w:rsidR="00956646" w:rsidRDefault="00956646" w:rsidP="00956646">
      <w:r>
        <w:t>- Здравствуйте.</w:t>
      </w:r>
    </w:p>
    <w:p w14:paraId="67F363EE" w14:textId="77777777" w:rsidR="00956646" w:rsidRDefault="00956646" w:rsidP="00956646">
      <w:r>
        <w:t>- Многие начинают думать о старости только после сорока лет. Но средний россиянин до этого возраста выплачивает ипотеку, растит детей, и ему просто нечего откладывать. Не получается ли так, что человек вынужден выбирать между сегодняшними потребностями и обеспеченной старостью?</w:t>
      </w:r>
    </w:p>
    <w:p w14:paraId="7F4D9645" w14:textId="77777777" w:rsidR="00956646" w:rsidRDefault="00956646" w:rsidP="00956646">
      <w:r>
        <w:t>- На самом деле не все так страшно. Существует государственная пенсионная система, и в этом плане государство уже позаботилось о гражданах. За каждого официально работающего сотрудника работодатель уплачивает страховые взносы на пенсию.</w:t>
      </w:r>
    </w:p>
    <w:p w14:paraId="5E8ADC16" w14:textId="77777777" w:rsidR="00956646" w:rsidRDefault="00956646" w:rsidP="00956646">
      <w:r>
        <w:lastRenderedPageBreak/>
        <w:t>Человек попадает в пенсионную систему с момента возникновения официальных трудовых отношений. С этого времени начинает формироваться его государственная страховая пенсия. Поэтому он не остается один на один со своим будущим.</w:t>
      </w:r>
    </w:p>
    <w:p w14:paraId="102A1DF9" w14:textId="77777777" w:rsidR="00956646" w:rsidRDefault="00956646" w:rsidP="00956646">
      <w:r>
        <w:t>Вопрос в другом: какая у человека заработная плата и какие ожидания от жизни после выхода на пенсию. В мировой практике существует показатель, установленный Конвенцией МОТ 1952 года. Согласно ему уровень замещения заработной платы пенсией должен составлять не менее 40 процентов.</w:t>
      </w:r>
    </w:p>
    <w:p w14:paraId="3ACC951A" w14:textId="77777777" w:rsidR="00956646" w:rsidRDefault="00956646" w:rsidP="00956646">
      <w:r>
        <w:t>Этот показатель называется коэффициентом замещения и применяется во всем мире. К сожалению, сегодня в России складывается не самая радужная ситуация. Индексация пенсий несколько отстает от роста заработных плат. Если сравнить среднюю зарплату и среднюю пенсию по стране, коэффициент замещения окажется на уровне 25-27 процентов, тогда как международная норма рекомендует 40 процентов.</w:t>
      </w:r>
    </w:p>
    <w:p w14:paraId="5580D066" w14:textId="77777777" w:rsidR="00956646" w:rsidRDefault="00956646" w:rsidP="00956646">
      <w:r>
        <w:t>- Это действительно существенная разница.</w:t>
      </w:r>
    </w:p>
    <w:p w14:paraId="49C7BD9C" w14:textId="77777777" w:rsidR="00956646" w:rsidRDefault="00956646" w:rsidP="00956646">
      <w:r>
        <w:t>- Разница очень значительная. Если сегодня человек получает 100 рублей, то по международным стандартам на пенсии он должен получать 40 рублей, а по нашей реальности - около 25 рублей.</w:t>
      </w:r>
    </w:p>
    <w:p w14:paraId="0EC1DA5F" w14:textId="77777777" w:rsidR="00956646" w:rsidRDefault="00956646" w:rsidP="00956646">
      <w:r>
        <w:t>Особенно тяжело приходится людям старшего возраста, потому что меняется структура расходов. Больше средств уходит на лекарства. Несмотря на существующие льготы, большинство пенсионеров все равно покупают лекарства за собственные деньги.</w:t>
      </w:r>
    </w:p>
    <w:p w14:paraId="3DE33A0A" w14:textId="77777777" w:rsidR="00956646" w:rsidRDefault="00956646" w:rsidP="00956646">
      <w:r>
        <w:t>Кроме того, остаются расходы на жилье. Получается, что коммунальные услуги и лекарственное обеспечение могут съедать практически всю пенсию.</w:t>
      </w:r>
    </w:p>
    <w:p w14:paraId="51366F11" w14:textId="77777777" w:rsidR="00956646" w:rsidRDefault="00956646" w:rsidP="00956646">
      <w:r>
        <w:t>- И цены на них тоже растут каждый год.</w:t>
      </w:r>
    </w:p>
    <w:p w14:paraId="304FCC6C" w14:textId="77777777" w:rsidR="00956646" w:rsidRDefault="00956646" w:rsidP="00956646">
      <w:r>
        <w:t>Можно ли накопить на пенсию самостоятельно</w:t>
      </w:r>
    </w:p>
    <w:p w14:paraId="00621EA2" w14:textId="77777777" w:rsidR="00956646" w:rsidRDefault="00956646" w:rsidP="00956646">
      <w:r>
        <w:t>- Да, конечно. Поэтому многие задумываются об альтернативной пенсии. Речь идет уже не о государственном обеспечении. В стране существуют негосударственные пенсионные фонды, однако эффективность их работы не всегда высокая.</w:t>
      </w:r>
    </w:p>
    <w:p w14:paraId="4F3DE6B2" w14:textId="77777777" w:rsidR="00956646" w:rsidRDefault="00956646" w:rsidP="00956646">
      <w:r>
        <w:t>По сути они предлагают индивидуальные накопления. Но если человек копит деньги длительное время, они подвержены инфляции. Возникает вопрос: как обеспечить доходность, которая позволит сохранить покупательную способность этих средств?</w:t>
      </w:r>
    </w:p>
    <w:p w14:paraId="14C81D33" w14:textId="77777777" w:rsidR="00956646" w:rsidRDefault="00956646" w:rsidP="00956646">
      <w:r>
        <w:t>Самый простой вариант - депозит. Сегодня ставки по депозитам еще могут выглядеть привлекательно, но они постепенно снижаются. Если Центральный банк уменьшит ключевую ставку, доходность вкладов также снизится.</w:t>
      </w:r>
    </w:p>
    <w:p w14:paraId="5C14E9EB" w14:textId="77777777" w:rsidR="00956646" w:rsidRDefault="00956646" w:rsidP="00956646">
      <w:r>
        <w:t>При этом средняя инфляция за последние 10-20 лет составляет около 10 процентов в год. Если перемножить инфляционные показатели за десять лет, получится, что деньги обесцениваются более чем в два с половиной раза.</w:t>
      </w:r>
    </w:p>
    <w:p w14:paraId="295EC5A6" w14:textId="77777777" w:rsidR="00956646" w:rsidRDefault="00956646" w:rsidP="00956646">
      <w:r>
        <w:t>Возникает главный вопрос: как сохранить покупательную способность накоплений? К сожалению, сегодня практически нет инструментов, которые гарантированно позволяли бы это делать на длительном горизонте.</w:t>
      </w:r>
    </w:p>
    <w:p w14:paraId="33D12CA6" w14:textId="77777777" w:rsidR="00956646" w:rsidRDefault="00956646" w:rsidP="00956646">
      <w:r>
        <w:t>Если посмотреть на темпы роста ВВП, становится понятно, что возможности получения доходности существенно выше инфляции ограничены. Когда экономика растет на полтора-два процента в год, перекрыть инфляцию крайне сложно.</w:t>
      </w:r>
    </w:p>
    <w:p w14:paraId="7AAAB0BF" w14:textId="77777777" w:rsidR="00956646" w:rsidRDefault="00956646" w:rsidP="00956646">
      <w:r>
        <w:lastRenderedPageBreak/>
        <w:t>Недаром среди финансистов существует известная фраза: в мире пока не созданы такие холодильники, где можно было бы надежно хранить деньги десятилетиями.</w:t>
      </w:r>
    </w:p>
    <w:p w14:paraId="014B846E" w14:textId="77777777" w:rsidR="00956646" w:rsidRDefault="00956646" w:rsidP="00956646">
      <w:r>
        <w:t>- То есть это проблема не только нашей страны?</w:t>
      </w:r>
    </w:p>
    <w:p w14:paraId="492418CC" w14:textId="77777777" w:rsidR="00956646" w:rsidRDefault="00956646" w:rsidP="00956646">
      <w:r>
        <w:t>- Конечно. Это общемировая проблема. Каждый человек решает ее самостоятельно. Кто-то покупает недвижимость, если позволяет доход. Кто-то ищет другие варианты вложений.</w:t>
      </w:r>
    </w:p>
    <w:p w14:paraId="08D823BA" w14:textId="77777777" w:rsidR="00956646" w:rsidRDefault="00956646" w:rsidP="00956646">
      <w:r>
        <w:t>Но везде существуют риски - и инфляционные, и инвестиционные. Все эти инструменты являются коммерческими, а не государственными.</w:t>
      </w:r>
    </w:p>
    <w:p w14:paraId="66DF5ECD" w14:textId="77777777" w:rsidR="00956646" w:rsidRDefault="00956646" w:rsidP="00956646">
      <w:r>
        <w:t>На сегодняшний день самым эффективным с точки зрения масштабности и устойчивости остается государственное пенсионное страхование. Там меньше накладных расходов и меньше рисков.</w:t>
      </w:r>
    </w:p>
    <w:p w14:paraId="2244BC36" w14:textId="77777777" w:rsidR="00956646" w:rsidRDefault="00956646" w:rsidP="00956646">
      <w:r>
        <w:t>Часто приводят пример с биржей: можно прийти с небольшой суммой и получить огромную доходность. Но это разовая история. Невозможно десятилетиями стабильно получать тысячи процентов годовых.</w:t>
      </w:r>
    </w:p>
    <w:p w14:paraId="41F52002" w14:textId="77777777" w:rsidR="00956646" w:rsidRDefault="00956646" w:rsidP="00956646">
      <w:r>
        <w:t>Кроме того, если речь идет о больших объемах средств, экономика просто не способна обеспечить такую доходность. Для этого нужны эффективные инвестиционные проекты, которые будут приносить реальную отдачу.</w:t>
      </w:r>
    </w:p>
    <w:p w14:paraId="73D9D5FF" w14:textId="77777777" w:rsidR="00956646" w:rsidRDefault="00956646" w:rsidP="00956646">
      <w:r>
        <w:t>Любые инвестиции должны быть не просто инвестициями, а эффективными инвестициями. Иначе деньги вкладываются, но результата не возникает.</w:t>
      </w:r>
    </w:p>
    <w:p w14:paraId="06F39FB6" w14:textId="77777777" w:rsidR="00956646" w:rsidRDefault="00956646" w:rsidP="00956646">
      <w:r>
        <w:t>В конечном итоге человек должен выйти на пенсию и получить реальные деньги, которые сможет потратить на лекарства, жилье и достойную жизнь.</w:t>
      </w:r>
    </w:p>
    <w:p w14:paraId="4B42B733" w14:textId="77777777" w:rsidR="00956646" w:rsidRDefault="00956646" w:rsidP="00956646">
      <w:r>
        <w:t>Почему жители регионов чаще копят на старость</w:t>
      </w:r>
    </w:p>
    <w:p w14:paraId="597AEE33" w14:textId="77777777" w:rsidR="00956646" w:rsidRDefault="00956646" w:rsidP="00956646">
      <w:r>
        <w:t>- Согласно исследованиям, активнее всего на пенсию копят жители Саратова, Красноярска и Астрахани. Почему именно эти регионы опередили даже города-миллионники?</w:t>
      </w:r>
    </w:p>
    <w:p w14:paraId="5C111017" w14:textId="77777777" w:rsidR="00956646" w:rsidRDefault="00956646" w:rsidP="00956646">
      <w:r>
        <w:t>- Здесь нужно внимательно смотреть на причины. В каждом регионе свой уровень жизни и свой прожиточный минимум.</w:t>
      </w:r>
    </w:p>
    <w:p w14:paraId="15A31BF9" w14:textId="77777777" w:rsidR="00956646" w:rsidRDefault="00956646" w:rsidP="00956646">
      <w:r>
        <w:t>Там, где уровень доходов невысокий, люди чаще рассчитывают прежде всего на собственные силы. Кроме того, в России исторически была развита традиция подсобного хозяйства. Люди выращивали продукты, держали хозяйство и таким образом создавали себе дополнительную опору.</w:t>
      </w:r>
    </w:p>
    <w:p w14:paraId="2D74DC3A" w14:textId="77777777" w:rsidR="00956646" w:rsidRDefault="00956646" w:rsidP="00956646">
      <w:r>
        <w:t>В сложные периоды, например в 1990-е годы, это помогло многим выжить.</w:t>
      </w:r>
    </w:p>
    <w:p w14:paraId="77315C75" w14:textId="77777777" w:rsidR="00956646" w:rsidRDefault="00956646" w:rsidP="00956646">
      <w:r>
        <w:t>Сегодня, в условиях мирового напряжения, санкций и других экономических вызовов, люди также стараются иметь определенный запас на будущее. Россияне привыкли рассчитывать свои силы и создавать резерв на случай трудных времен.</w:t>
      </w:r>
    </w:p>
    <w:p w14:paraId="3BB4E7F8" w14:textId="77777777" w:rsidR="00956646" w:rsidRDefault="00956646" w:rsidP="00956646">
      <w:r>
        <w:t>Что делать тем, кому уже 40-45 лет</w:t>
      </w:r>
    </w:p>
    <w:p w14:paraId="2633EB7D" w14:textId="77777777" w:rsidR="00956646" w:rsidRDefault="00956646" w:rsidP="00956646">
      <w:r>
        <w:t>- Давайте подведем итог для зрителя, которому сегодня 40-45 лет. Он посмотрит наш эфир и захочет начать действовать, хотя никаких миллионов у него нет. Какие три шага нужно сделать уже завтра, чтобы обеспечить себе достойную старость?</w:t>
      </w:r>
    </w:p>
    <w:p w14:paraId="30DDDE72" w14:textId="77777777" w:rsidR="00956646" w:rsidRDefault="00956646" w:rsidP="00956646">
      <w:r>
        <w:lastRenderedPageBreak/>
        <w:t>- Для начала нужно понять, что такое достойная старость. Для каждого человека это понятие свое.</w:t>
      </w:r>
    </w:p>
    <w:p w14:paraId="4AAB928E" w14:textId="77777777" w:rsidR="00956646" w:rsidRDefault="00956646" w:rsidP="00956646">
      <w:r>
        <w:t>Но задумываться о будущем необходимо обязательно. Первый шаг - работать легально и получать официальную заработную плату. Не стоит сбрасывать со счетов государственную пенсионную систему. Работодатель платит страховые взносы, и именно за счет них формируется будущая пенсия.</w:t>
      </w:r>
    </w:p>
    <w:p w14:paraId="332234F1" w14:textId="77777777" w:rsidR="00956646" w:rsidRDefault="00956646" w:rsidP="00956646">
      <w:r>
        <w:t>Это тот самый спасательный круг, который не позволит человеку остаться совсем без средств. Даже если пенсия окажется небольшой, государство доплачивает до прожиточного минимума.</w:t>
      </w:r>
    </w:p>
    <w:p w14:paraId="4255D5D8" w14:textId="77777777" w:rsidR="00956646" w:rsidRDefault="00956646" w:rsidP="00956646">
      <w:r>
        <w:t>Поэтому участие в системе обязательно. Каждый должен понимать: официальная занятость - это фундамент будущего пенсионного обеспечения.</w:t>
      </w:r>
    </w:p>
    <w:p w14:paraId="71F9A691" w14:textId="77777777" w:rsidR="00956646" w:rsidRDefault="00956646" w:rsidP="00956646">
      <w:r>
        <w:t>Второй шаг - начинать формировать собственные накопления. Если есть возможность, можно начать хотя бы с банковского депозита. Пусть суммы будут небольшими, но привычка к накоплению уже создаст определенную финансовую стратегию.</w:t>
      </w:r>
    </w:p>
    <w:p w14:paraId="1178067C" w14:textId="77777777" w:rsidR="00956646" w:rsidRDefault="00956646" w:rsidP="00956646">
      <w:r>
        <w:t>Конечно, в сорок лет задумываться о пенсии уже поздновато. Но лучше поздно, чем никогда.</w:t>
      </w:r>
    </w:p>
    <w:p w14:paraId="449D75A0" w14:textId="77777777" w:rsidR="00956646" w:rsidRDefault="00956646" w:rsidP="00956646">
      <w:r>
        <w:t>Например, если человек хочет получать на пенсии 100 тысяч рублей в месяц, ему нужно посчитать, сколько денег потребуется на 20-25 лет жизни после выхода на пенсию. Затем оценить, какую сумму необходимо откладывать ежемесячно для достижения этой цели.</w:t>
      </w:r>
    </w:p>
    <w:p w14:paraId="67B645E7" w14:textId="77777777" w:rsidR="00956646" w:rsidRDefault="00956646" w:rsidP="00956646">
      <w:r>
        <w:t>Такие расчеты часто показывают, что ожидания и реальные возможности сильно отличаются. Поэтому третий шаг - ставить реалистичные цели, исходя из собственных доходов.</w:t>
      </w:r>
    </w:p>
    <w:p w14:paraId="56A49365" w14:textId="77777777" w:rsidR="00956646" w:rsidRDefault="00956646" w:rsidP="00956646">
      <w:r>
        <w:t>Пенсия, дети и демография</w:t>
      </w:r>
    </w:p>
    <w:p w14:paraId="02B779CA" w14:textId="77777777" w:rsidR="00956646" w:rsidRDefault="00956646" w:rsidP="00956646">
      <w:r>
        <w:t>- Не все получают высокие зарплаты. Есть средняя заработная плата, а есть медианная, которая обычно ниже. Поэтому каждому необходимо самостоятельно оценить свои финансовые возможности и выбрать подходящий инструмент накоплений.</w:t>
      </w:r>
    </w:p>
    <w:p w14:paraId="53C7E3AB" w14:textId="77777777" w:rsidR="00956646" w:rsidRDefault="00956646" w:rsidP="00956646">
      <w:r>
        <w:t>Кто-то начинает с депозитов. Кто-то приобретает недвижимость. Кто-то вкладывается в детей, рассчитывая на поддержку в старости.</w:t>
      </w:r>
    </w:p>
    <w:p w14:paraId="3675F42F" w14:textId="77777777" w:rsidR="00956646" w:rsidRDefault="00956646" w:rsidP="00956646">
      <w:r>
        <w:t>При этом важно помнить, что в российской пенсионной системе действует принцип солидарности поколений. Деньги не накапливаются на персональных счетах в полном объеме. Страховые взносы нынешних работников идут на содержание нынешних пенсионеров.</w:t>
      </w:r>
    </w:p>
    <w:p w14:paraId="6625907B" w14:textId="77777777" w:rsidR="00956646" w:rsidRDefault="00956646" w:rsidP="00956646">
      <w:r>
        <w:t>Благодаря этому государственная система избавлена от многих инвестиционных и инфляционных рисков. Но у нее есть другой риск - демографический.</w:t>
      </w:r>
    </w:p>
    <w:p w14:paraId="4A249D9E" w14:textId="77777777" w:rsidR="00956646" w:rsidRDefault="00956646" w:rsidP="00956646">
      <w:r>
        <w:t>Сегодня одного пенсионера обеспечивают примерно 1,3-1,4 работающего человека. Поэтому вопрос рождаемости напрямую связан с устойчивостью пенсионной системы.</w:t>
      </w:r>
    </w:p>
    <w:p w14:paraId="79BF958E" w14:textId="77777777" w:rsidR="00956646" w:rsidRDefault="00956646" w:rsidP="00956646">
      <w:r>
        <w:t>Чтобы население росло, необходимо больше детей. Но воспитание ребенка - это сложный и дорогостоящий процесс. Тем не менее именно демографическая ситуация во многом определяет будущее пенсионного обеспечения.</w:t>
      </w:r>
    </w:p>
    <w:p w14:paraId="45D95CA6" w14:textId="77777777" w:rsidR="00956646" w:rsidRDefault="00956646" w:rsidP="00956646">
      <w:r>
        <w:lastRenderedPageBreak/>
        <w:t>Когда речь идет о частных накоплениях, риски остаются высокими. Человек может долго копить, а затем столкнуться с финансовым кризисом и потерять значительную часть средств.</w:t>
      </w:r>
    </w:p>
    <w:p w14:paraId="3EC43415" w14:textId="77777777" w:rsidR="00956646" w:rsidRDefault="00956646" w:rsidP="00956646">
      <w:r>
        <w:t>Это характерно не только для России. Подобные проблемы существуют и в других странах. Иногда человеку просто выдают накопленную сумму и предлагают самостоятельно распоряжаться ею до конца жизни. Нередко деньги заканчиваются раньше, чем сама жизнь.</w:t>
      </w:r>
    </w:p>
    <w:p w14:paraId="080ED310" w14:textId="77777777" w:rsidR="00956646" w:rsidRDefault="00956646" w:rsidP="00956646">
      <w:r>
        <w:t>- В общем, решение есть, путей много. Главное, чтобы каждый выбрал тот, который ему ближе.</w:t>
      </w:r>
    </w:p>
    <w:p w14:paraId="3BC3C097" w14:textId="77777777" w:rsidR="00956646" w:rsidRDefault="00956646" w:rsidP="00956646">
      <w:r>
        <w:t>- Правильно, абсолютно верно.</w:t>
      </w:r>
    </w:p>
    <w:p w14:paraId="5FC02809" w14:textId="77777777" w:rsidR="00956646" w:rsidRDefault="00956646" w:rsidP="00956646">
      <w:r>
        <w:t>- Константин Викторович, спасибо вам большое за участие в нашей программе. Напомню, в эфире "Правда.ру" была программа "Точка зрения". С вами была ее ведущая Диана Сорокина.</w:t>
      </w:r>
    </w:p>
    <w:p w14:paraId="64B75F67" w14:textId="58EBE65E" w:rsidR="005405EF" w:rsidRPr="00437FE8" w:rsidRDefault="004E7A14" w:rsidP="00956646">
      <w:hyperlink r:id="rId45" w:history="1">
        <w:r w:rsidR="00956646" w:rsidRPr="00A27DD7">
          <w:rPr>
            <w:rStyle w:val="a3"/>
          </w:rPr>
          <w:t>https://www.pravda.ru/videochannel/2359052-konstantin-dobromyslov-pensija/</w:t>
        </w:r>
      </w:hyperlink>
      <w:r w:rsidR="00956646">
        <w:t xml:space="preserve"> </w:t>
      </w:r>
    </w:p>
    <w:p w14:paraId="6E29E7A0" w14:textId="7C02A498" w:rsidR="003F25E4" w:rsidRPr="003F25E4" w:rsidRDefault="003F25E4" w:rsidP="003F25E4">
      <w:pPr>
        <w:pStyle w:val="2"/>
      </w:pPr>
      <w:bookmarkStart w:id="156" w:name="_Toc232059444"/>
      <w:r>
        <w:t>Фонтанка</w:t>
      </w:r>
      <w:r w:rsidRPr="003F25E4">
        <w:t>, 10.06.2026, Россиянам предложили вклады под 16,5% годовых на три года</w:t>
      </w:r>
      <w:bookmarkEnd w:id="156"/>
    </w:p>
    <w:p w14:paraId="696F0200" w14:textId="246BDB16" w:rsidR="003F25E4" w:rsidRPr="003F25E4" w:rsidRDefault="003F25E4" w:rsidP="003F25E4">
      <w:pPr>
        <w:pStyle w:val="3"/>
      </w:pPr>
      <w:bookmarkStart w:id="157" w:name="_Toc232059445"/>
      <w:r w:rsidRPr="003F25E4">
        <w:t>Банки продолжают предлагать высокие ставки по депозитам, несмотря на цикл снижения ключевой ставки. В июне 2026 года максимальная доходность по отдельным вкладам достигает 16,5% годовых, а некоторые банки позволяют зафиксировать повышенную ставку сразу на три года. Разбираемся, какие условия нужно выполнить для получения максимального процента и действительно ли депозиты остаются одними из самых доходных инструментов для сбережений.</w:t>
      </w:r>
      <w:bookmarkEnd w:id="157"/>
    </w:p>
    <w:p w14:paraId="2E24C706" w14:textId="77777777" w:rsidR="003F25E4" w:rsidRDefault="003F25E4" w:rsidP="003F25E4">
      <w:r>
        <w:t>Какие ставки по вкладам предлагают банки в июне 2026 года</w:t>
      </w:r>
    </w:p>
    <w:p w14:paraId="70863C56" w14:textId="53F3EF38" w:rsidR="003F25E4" w:rsidRPr="00437FE8" w:rsidRDefault="003F25E4" w:rsidP="003F25E4">
      <w:r>
        <w:t>«Фонтанка» изучила максимальные процентные ставки по вкладам в 19 крупнейших банках страны. Получилась разбивка от консервативных 13% на относительно небольшой срок до 17% — при выполнении особых условий. Ряд банков предлагают зафиксировать доходность более 16% на три года. Для сравнения, их конкуренты дают возможность оформить вклад на три года под 6,5-12%.</w:t>
      </w:r>
    </w:p>
    <w:p w14:paraId="4EB684F9" w14:textId="36A947F2" w:rsidR="003F25E4" w:rsidRDefault="003F25E4" w:rsidP="003F25E4">
      <w:pPr>
        <w:rPr>
          <w:lang w:val="en-US"/>
        </w:rPr>
      </w:pPr>
      <w:r>
        <w:lastRenderedPageBreak/>
        <w:fldChar w:fldCharType="begin"/>
      </w:r>
      <w:r>
        <w:instrText xml:space="preserve"> INCLUDEPICTURE "/Users/chekhante/Library/Group Containers/UBF8T346G9.ms/WebArchiveCopyPasteTempFiles/com.microsoft.Word/535x700_1_956c2a514448823e07c30d750b0912a8@991x1297_0xD2RgonxP_8278707084831045887.png.webp" \* MERGEFORMATINET </w:instrText>
      </w:r>
      <w:r>
        <w:fldChar w:fldCharType="separate"/>
      </w:r>
      <w:r>
        <w:rPr>
          <w:noProof/>
        </w:rPr>
        <w:drawing>
          <wp:inline distT="0" distB="0" distL="0" distR="0" wp14:anchorId="0719D2C2" wp14:editId="22523E56">
            <wp:extent cx="3360182" cy="4395537"/>
            <wp:effectExtent l="0" t="0" r="5715" b="0"/>
            <wp:docPr id="1951419927" name="Picture 2" descr="С начала года проценты заметно снизились. Причина&amp;nbsp;— снижение ключевой ставки. | Источник: Сравнение максимальных ставок по вкладам с официальных сайтов б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 начала года проценты заметно снизились. Причина&amp;nbsp;— снижение ключевой ставки. | Источник: Сравнение максимальных ставок по вкладам с официальных сайтов банков."/>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75203" cy="4415186"/>
                    </a:xfrm>
                    <a:prstGeom prst="rect">
                      <a:avLst/>
                    </a:prstGeom>
                    <a:noFill/>
                    <a:ln>
                      <a:noFill/>
                    </a:ln>
                  </pic:spPr>
                </pic:pic>
              </a:graphicData>
            </a:graphic>
          </wp:inline>
        </w:drawing>
      </w:r>
      <w:r>
        <w:fldChar w:fldCharType="end"/>
      </w:r>
    </w:p>
    <w:p w14:paraId="26CBAC1B" w14:textId="77777777" w:rsidR="003F25E4" w:rsidRPr="003F25E4" w:rsidRDefault="003F25E4" w:rsidP="003F25E4">
      <w:r w:rsidRPr="003F25E4">
        <w:t>Как получить максимальную ставку по вкладу: «новые» деньги, подписки и другие условия</w:t>
      </w:r>
    </w:p>
    <w:p w14:paraId="6E966192" w14:textId="77777777" w:rsidR="003F25E4" w:rsidRPr="003F25E4" w:rsidRDefault="003F25E4" w:rsidP="003F25E4">
      <w:r w:rsidRPr="003F25E4">
        <w:t>В таблицу «Фонтанки» попали максимальные ставки, которые учитывают бонусные надбавки за выполнение определенных условий.</w:t>
      </w:r>
    </w:p>
    <w:p w14:paraId="1A2A0F1C" w14:textId="77777777" w:rsidR="003F25E4" w:rsidRPr="003F25E4" w:rsidRDefault="003F25E4" w:rsidP="003F25E4">
      <w:r w:rsidRPr="003F25E4">
        <w:t>Одно из наиболее часто встречающихся — условие о том, что клиент должен положить на вклад «новые деньги». То есть те, которые не лежали на счетах клиента в банке в течение определенного времени. Чаще всего двух, трех или шести месяцев в зависимости от конкретной организации.</w:t>
      </w:r>
    </w:p>
    <w:p w14:paraId="3BEF6383" w14:textId="77777777" w:rsidR="003F25E4" w:rsidRPr="003F25E4" w:rsidRDefault="003F25E4" w:rsidP="003F25E4">
      <w:r w:rsidRPr="003F25E4">
        <w:t>Второе частое условие — оформление ежемесячной подписки на сервисы банка. Сколько примерно стоят такие подписки, «Фонтанка» писала здесь.</w:t>
      </w:r>
    </w:p>
    <w:p w14:paraId="6E0450FA" w14:textId="77777777" w:rsidR="003F25E4" w:rsidRPr="003F25E4" w:rsidRDefault="003F25E4" w:rsidP="003F25E4">
      <w:r w:rsidRPr="003F25E4">
        <w:t>Необходимость совершать операции по карте банка на определенную сумму — тоже одно из условий, но сейчас оно встречается нечасто. Например, у МКБ по вкладу «Перспектива» есть условие — тратить на покупки по карте не менее 10 тыс. рублей в месяц или оформить подписку.</w:t>
      </w:r>
    </w:p>
    <w:p w14:paraId="3ABF0015" w14:textId="77777777" w:rsidR="003F25E4" w:rsidRPr="003F25E4" w:rsidRDefault="003F25E4" w:rsidP="003F25E4">
      <w:r w:rsidRPr="003F25E4">
        <w:t>Также бонусные проценты к итоговой ставке начисляются за получение зарплаты, пенсии и иных социальных выплат на карту банка, в котором оформляется вклад; за открытие накопительного продукта впервые; хранение на вкладе от 1 млн рублей и от 100 тыс. рублей дополнительно на накопительном счете.</w:t>
      </w:r>
    </w:p>
    <w:p w14:paraId="3068FE78" w14:textId="71A2DD11" w:rsidR="003F25E4" w:rsidRPr="003F25E4" w:rsidRDefault="003F25E4" w:rsidP="003F25E4">
      <w:r w:rsidRPr="003F25E4">
        <w:lastRenderedPageBreak/>
        <w:t>Если вклад предусматривает капитализацию процентов, в перечне указывалась ставка с капитализацией, поскольку она выше. Такой эффект достигается за счет того, что накопленные проценты за период прибавляются к телу вклада и на них начисляются проценты в следующем периоде. Однако выплата процентов в конце срока сама по себе не означает наличие капитализации: она возникает только тогда, когда проценты присоединяются к вкладу до окончания срока и начинают приносить дополнительный доход.</w:t>
      </w:r>
    </w:p>
    <w:p w14:paraId="5D9381EA" w14:textId="77777777" w:rsidR="003F25E4" w:rsidRPr="003F25E4" w:rsidRDefault="003F25E4" w:rsidP="003F25E4">
      <w:r w:rsidRPr="003F25E4">
        <w:t>В таблицу не попали вклады, которые совмещены с другими страховыми, инвестиционными или пенсионными продуктами, хотя ставки по ним зачастую выше. Желание клиента присоединиться к программе долгосрочных сбережений, добровольно застраховать свою жизнь, перевести пенсию в связанный с банком НПФ все же должно быть определяющим при выборе такого продукта, а ставка по вкладу</w:t>
      </w:r>
      <w:r w:rsidRPr="003F25E4">
        <w:rPr>
          <w:lang w:val="en-US"/>
        </w:rPr>
        <w:t> </w:t>
      </w:r>
      <w:r w:rsidRPr="003F25E4">
        <w:t>— приятным бонусом.</w:t>
      </w:r>
    </w:p>
    <w:p w14:paraId="7EEBC525" w14:textId="77777777" w:rsidR="003F25E4" w:rsidRPr="003F25E4" w:rsidRDefault="003F25E4" w:rsidP="003F25E4">
      <w:pPr>
        <w:rPr>
          <w:b/>
          <w:bCs/>
        </w:rPr>
      </w:pPr>
      <w:r w:rsidRPr="003F25E4">
        <w:rPr>
          <w:b/>
          <w:bCs/>
        </w:rPr>
        <w:t>В каких банках обещают самые высокие ставки</w:t>
      </w:r>
    </w:p>
    <w:p w14:paraId="35F72629" w14:textId="77777777" w:rsidR="003F25E4" w:rsidRPr="003F25E4" w:rsidRDefault="003F25E4" w:rsidP="003F25E4">
      <w:r w:rsidRPr="003F25E4">
        <w:t>Среди краткосрочных вкладов по-прежнему самые высокие ставки предлагают на три месяца, реже на четыре и шесть. Самый короткий период обнаружен у «Яндекс банка»</w:t>
      </w:r>
      <w:r w:rsidRPr="003F25E4">
        <w:rPr>
          <w:lang w:val="en-US"/>
        </w:rPr>
        <w:t> </w:t>
      </w:r>
      <w:r w:rsidRPr="003F25E4">
        <w:t>— он дает возможность положить деньги на две недели под 12%.</w:t>
      </w:r>
    </w:p>
    <w:p w14:paraId="657FC730" w14:textId="77777777" w:rsidR="003F25E4" w:rsidRPr="003F25E4" w:rsidRDefault="003F25E4" w:rsidP="003F25E4">
      <w:pPr>
        <w:rPr>
          <w:lang w:val="en-US"/>
        </w:rPr>
      </w:pPr>
      <w:r w:rsidRPr="003F25E4">
        <w:t>В десяти крупнейших банках можно открыть вклад по максимальной ставке ниже 14%, в четырех</w:t>
      </w:r>
      <w:r w:rsidRPr="003F25E4">
        <w:rPr>
          <w:lang w:val="en-US"/>
        </w:rPr>
        <w:t> </w:t>
      </w:r>
      <w:r w:rsidRPr="003F25E4">
        <w:t xml:space="preserve">— по ставке 14%. </w:t>
      </w:r>
      <w:r w:rsidRPr="003F25E4">
        <w:rPr>
          <w:lang w:val="en-US"/>
        </w:rPr>
        <w:t>Дальше начинаются более специальные условия.</w:t>
      </w:r>
    </w:p>
    <w:p w14:paraId="72096389" w14:textId="77777777" w:rsidR="003F25E4" w:rsidRPr="003F25E4" w:rsidRDefault="003F25E4" w:rsidP="003F25E4">
      <w:pPr>
        <w:numPr>
          <w:ilvl w:val="0"/>
          <w:numId w:val="31"/>
        </w:numPr>
      </w:pPr>
      <w:r w:rsidRPr="003F25E4">
        <w:t>В «МТС банке» можно оформить вклад на 4 месяца под</w:t>
      </w:r>
      <w:r w:rsidRPr="003F25E4">
        <w:rPr>
          <w:lang w:val="en-US"/>
        </w:rPr>
        <w:t> </w:t>
      </w:r>
      <w:r w:rsidRPr="003F25E4">
        <w:rPr>
          <w:b/>
          <w:bCs/>
        </w:rPr>
        <w:t>14,2%</w:t>
      </w:r>
      <w:r w:rsidRPr="003F25E4">
        <w:rPr>
          <w:lang w:val="en-US"/>
        </w:rPr>
        <w:t> </w:t>
      </w:r>
      <w:r w:rsidRPr="003F25E4">
        <w:t>при условии траты 90</w:t>
      </w:r>
      <w:r w:rsidRPr="003F25E4">
        <w:rPr>
          <w:lang w:val="en-US"/>
        </w:rPr>
        <w:t> </w:t>
      </w:r>
      <w:r w:rsidRPr="003F25E4">
        <w:t>тыс. рублей по карте в месяц.</w:t>
      </w:r>
    </w:p>
    <w:p w14:paraId="6D3C7C92" w14:textId="77777777" w:rsidR="003F25E4" w:rsidRPr="003F25E4" w:rsidRDefault="003F25E4" w:rsidP="003F25E4">
      <w:pPr>
        <w:numPr>
          <w:ilvl w:val="0"/>
          <w:numId w:val="31"/>
        </w:numPr>
      </w:pPr>
      <w:r w:rsidRPr="003F25E4">
        <w:t>В «ВБ Банке»</w:t>
      </w:r>
      <w:r w:rsidRPr="003F25E4">
        <w:rPr>
          <w:lang w:val="en-US"/>
        </w:rPr>
        <w:t> </w:t>
      </w:r>
      <w:r w:rsidRPr="003F25E4">
        <w:t>— вклад на 3 месяца под</w:t>
      </w:r>
      <w:r w:rsidRPr="003F25E4">
        <w:rPr>
          <w:lang w:val="en-US"/>
        </w:rPr>
        <w:t> </w:t>
      </w:r>
      <w:r w:rsidRPr="003F25E4">
        <w:rPr>
          <w:b/>
          <w:bCs/>
        </w:rPr>
        <w:t>14,3%</w:t>
      </w:r>
      <w:r w:rsidRPr="003F25E4">
        <w:rPr>
          <w:b/>
          <w:bCs/>
          <w:lang w:val="en-US"/>
        </w:rPr>
        <w:t> </w:t>
      </w:r>
      <w:r w:rsidRPr="003F25E4">
        <w:t>при открытии через мобильное приложении без дополнительных условий.</w:t>
      </w:r>
    </w:p>
    <w:p w14:paraId="4483EC58" w14:textId="77777777" w:rsidR="003F25E4" w:rsidRPr="003F25E4" w:rsidRDefault="003F25E4" w:rsidP="003F25E4">
      <w:pPr>
        <w:numPr>
          <w:ilvl w:val="0"/>
          <w:numId w:val="31"/>
        </w:numPr>
      </w:pPr>
      <w:r w:rsidRPr="003F25E4">
        <w:t>В банке «Дом.РФ»</w:t>
      </w:r>
      <w:r w:rsidRPr="003F25E4">
        <w:rPr>
          <w:lang w:val="en-US"/>
        </w:rPr>
        <w:t> </w:t>
      </w:r>
      <w:r w:rsidRPr="003F25E4">
        <w:t>— двухмесячный вклад под</w:t>
      </w:r>
      <w:r w:rsidRPr="003F25E4">
        <w:rPr>
          <w:lang w:val="en-US"/>
        </w:rPr>
        <w:t> </w:t>
      </w:r>
      <w:r w:rsidRPr="003F25E4">
        <w:rPr>
          <w:b/>
          <w:bCs/>
        </w:rPr>
        <w:t>14,5%</w:t>
      </w:r>
      <w:r w:rsidRPr="003F25E4">
        <w:rPr>
          <w:lang w:val="en-US"/>
        </w:rPr>
        <w:t> </w:t>
      </w:r>
      <w:r w:rsidRPr="003F25E4">
        <w:t>на «новые» деньги при сумме от 1,5</w:t>
      </w:r>
      <w:r w:rsidRPr="003F25E4">
        <w:rPr>
          <w:lang w:val="en-US"/>
        </w:rPr>
        <w:t> </w:t>
      </w:r>
      <w:r w:rsidRPr="003F25E4">
        <w:t>млн рублей,</w:t>
      </w:r>
      <w:r w:rsidRPr="003F25E4">
        <w:rPr>
          <w:lang w:val="en-US"/>
        </w:rPr>
        <w:t> </w:t>
      </w:r>
      <w:r w:rsidRPr="003F25E4">
        <w:rPr>
          <w:b/>
          <w:bCs/>
        </w:rPr>
        <w:t>14,3% —</w:t>
      </w:r>
      <w:r w:rsidRPr="003F25E4">
        <w:rPr>
          <w:lang w:val="en-US"/>
        </w:rPr>
        <w:t> </w:t>
      </w:r>
      <w:r w:rsidRPr="003F25E4">
        <w:t>на 2 месяца при сумме от 30</w:t>
      </w:r>
      <w:r w:rsidRPr="003F25E4">
        <w:rPr>
          <w:lang w:val="en-US"/>
        </w:rPr>
        <w:t> </w:t>
      </w:r>
      <w:r w:rsidRPr="003F25E4">
        <w:t>тыс. рублей до 1,5</w:t>
      </w:r>
      <w:r w:rsidRPr="003F25E4">
        <w:rPr>
          <w:lang w:val="en-US"/>
        </w:rPr>
        <w:t> </w:t>
      </w:r>
      <w:r w:rsidRPr="003F25E4">
        <w:t>млн.</w:t>
      </w:r>
    </w:p>
    <w:p w14:paraId="140EB6D3" w14:textId="77777777" w:rsidR="003F25E4" w:rsidRPr="003F25E4" w:rsidRDefault="003F25E4" w:rsidP="003F25E4">
      <w:pPr>
        <w:numPr>
          <w:ilvl w:val="0"/>
          <w:numId w:val="31"/>
        </w:numPr>
        <w:rPr>
          <w:lang w:val="en-US"/>
        </w:rPr>
      </w:pPr>
      <w:r w:rsidRPr="003F25E4">
        <w:t>В «Ак Барс банке»</w:t>
      </w:r>
      <w:r w:rsidRPr="003F25E4">
        <w:rPr>
          <w:lang w:val="en-US"/>
        </w:rPr>
        <w:t> </w:t>
      </w:r>
      <w:r w:rsidRPr="003F25E4">
        <w:t>— вклад под</w:t>
      </w:r>
      <w:r w:rsidRPr="003F25E4">
        <w:rPr>
          <w:lang w:val="en-US"/>
        </w:rPr>
        <w:t> </w:t>
      </w:r>
      <w:r w:rsidRPr="003F25E4">
        <w:rPr>
          <w:b/>
          <w:bCs/>
        </w:rPr>
        <w:t>17%</w:t>
      </w:r>
      <w:r w:rsidRPr="003F25E4">
        <w:rPr>
          <w:b/>
          <w:bCs/>
          <w:lang w:val="en-US"/>
        </w:rPr>
        <w:t> </w:t>
      </w:r>
      <w:r w:rsidRPr="003F25E4">
        <w:t xml:space="preserve">для новых клиентов только при оформлении онлайн и на 100 дней. </w:t>
      </w:r>
      <w:r w:rsidRPr="003F25E4">
        <w:rPr>
          <w:lang w:val="en-US"/>
        </w:rPr>
        <w:t>Максимальная сумма — 100 тыс. рублей.</w:t>
      </w:r>
    </w:p>
    <w:p w14:paraId="138881BD" w14:textId="77777777" w:rsidR="003F25E4" w:rsidRPr="003F25E4" w:rsidRDefault="003F25E4" w:rsidP="003F25E4">
      <w:r w:rsidRPr="003F25E4">
        <w:t>Чем выше процент, тем больше нюансов. Например, в линейке продуктов банка «Уралсиб» есть полугодовой вклад под</w:t>
      </w:r>
      <w:r w:rsidRPr="003F25E4">
        <w:rPr>
          <w:lang w:val="en-US"/>
        </w:rPr>
        <w:t> </w:t>
      </w:r>
      <w:r w:rsidRPr="003F25E4">
        <w:rPr>
          <w:b/>
          <w:bCs/>
        </w:rPr>
        <w:t>20%</w:t>
      </w:r>
      <w:r w:rsidRPr="003F25E4">
        <w:rPr>
          <w:lang w:val="en-US"/>
        </w:rPr>
        <w:t> </w:t>
      </w:r>
      <w:r w:rsidRPr="003F25E4">
        <w:t>годовых. Если внимательно рассмотреть условия, выяснится, что такая высокая ставка будет действовать только в первые два месяца. В следующие два месяца она опустится до 10,5%, а в финальные два</w:t>
      </w:r>
      <w:r w:rsidRPr="003F25E4">
        <w:rPr>
          <w:lang w:val="en-US"/>
        </w:rPr>
        <w:t> </w:t>
      </w:r>
      <w:r w:rsidRPr="003F25E4">
        <w:t>— до 8%. Если положить миллион на такой вклад, в конце срока к сумме накоплений прибавятся 63,5</w:t>
      </w:r>
      <w:r w:rsidRPr="003F25E4">
        <w:rPr>
          <w:lang w:val="en-US"/>
        </w:rPr>
        <w:t> </w:t>
      </w:r>
      <w:r w:rsidRPr="003F25E4">
        <w:t>тыс. рублей. Примерно столько же получится, если положить «старые» деньги на обычный 6-месячный вклад в том же банке под 12,8%. То есть большого смысла в такой дифференциации ставок нет.</w:t>
      </w:r>
    </w:p>
    <w:p w14:paraId="76E5F544" w14:textId="77777777" w:rsidR="003F25E4" w:rsidRPr="003F25E4" w:rsidRDefault="003F25E4" w:rsidP="003F25E4">
      <w:r w:rsidRPr="003F25E4">
        <w:t>По-прежнему можно открыть вклад под</w:t>
      </w:r>
      <w:r w:rsidRPr="003F25E4">
        <w:rPr>
          <w:lang w:val="en-US"/>
        </w:rPr>
        <w:t> </w:t>
      </w:r>
      <w:r w:rsidRPr="003F25E4">
        <w:rPr>
          <w:b/>
          <w:bCs/>
        </w:rPr>
        <w:t>30%</w:t>
      </w:r>
      <w:r w:rsidRPr="003F25E4">
        <w:t>, но на короткий срок и небольшую сумму. Такую возможность, например, предоставляет ПСБ, но сумма ограничена 50</w:t>
      </w:r>
      <w:r w:rsidRPr="003F25E4">
        <w:rPr>
          <w:lang w:val="en-US"/>
        </w:rPr>
        <w:t> </w:t>
      </w:r>
      <w:r w:rsidRPr="003F25E4">
        <w:t>тыс. рублей.</w:t>
      </w:r>
    </w:p>
    <w:p w14:paraId="6EFF2816" w14:textId="77777777" w:rsidR="003F25E4" w:rsidRPr="00E66080" w:rsidRDefault="003F25E4" w:rsidP="003F25E4">
      <w:r w:rsidRPr="00E66080">
        <w:t>Вклады на три года под 16,5% годовых: в чем подвох</w:t>
      </w:r>
    </w:p>
    <w:p w14:paraId="4DB1D3E5" w14:textId="77777777" w:rsidR="003F25E4" w:rsidRPr="00E66080" w:rsidRDefault="003F25E4" w:rsidP="003F25E4">
      <w:r w:rsidRPr="003F25E4">
        <w:t xml:space="preserve">Некоторые банки запустили вклады, позволяющие зафиксировать доходность на уровне 16-16,5% годовых на три года. Это выше нынешней ключевой ставки и существенно </w:t>
      </w:r>
      <w:r w:rsidRPr="003F25E4">
        <w:lastRenderedPageBreak/>
        <w:t xml:space="preserve">выше прогноза Минэкономразвития по инфляции. Напомним, правительство ждет, что в </w:t>
      </w:r>
      <w:r w:rsidRPr="00E66080">
        <w:t>2026 году инфляция в стране составит 5,2% и будет находится на уровне 4% в последующие годы. При таком раскладе, накопленная инфляция за три года составит более 13%.</w:t>
      </w:r>
    </w:p>
    <w:p w14:paraId="3A1AD46E" w14:textId="77777777" w:rsidR="003F25E4" w:rsidRPr="00E66080" w:rsidRDefault="003F25E4" w:rsidP="003F25E4">
      <w:r w:rsidRPr="00E66080">
        <w:t>Например: Если положить 1</w:t>
      </w:r>
      <w:r w:rsidRPr="00E66080">
        <w:rPr>
          <w:lang w:val="en-US"/>
        </w:rPr>
        <w:t> </w:t>
      </w:r>
      <w:r w:rsidRPr="00E66080">
        <w:t>млн рублей на трехлетний вклад под 16,16% годовых с учетом капитализации процентов, к концу срока вкладчик получит дополнительно 484,8</w:t>
      </w:r>
      <w:r w:rsidRPr="00E66080">
        <w:rPr>
          <w:lang w:val="en-US"/>
        </w:rPr>
        <w:t> </w:t>
      </w:r>
      <w:r w:rsidRPr="00E66080">
        <w:t>тыс. рублей.</w:t>
      </w:r>
    </w:p>
    <w:p w14:paraId="32544A71" w14:textId="77777777" w:rsidR="003F25E4" w:rsidRPr="00E66080" w:rsidRDefault="003F25E4" w:rsidP="003F25E4">
      <w:r w:rsidRPr="00E66080">
        <w:t>Подобные вклады под 16+ процентов есть у «Газпромбанка» и Альфа-банка. Проблема в том, что ставка по ним</w:t>
      </w:r>
      <w:r w:rsidRPr="00E66080">
        <w:rPr>
          <w:lang w:val="en-US"/>
        </w:rPr>
        <w:t> </w:t>
      </w:r>
      <w:r w:rsidRPr="00E66080">
        <w:t>привязана к ключевой.</w:t>
      </w:r>
    </w:p>
    <w:p w14:paraId="66B899A7" w14:textId="77777777" w:rsidR="003F25E4" w:rsidRPr="00E66080" w:rsidRDefault="003F25E4" w:rsidP="003F25E4">
      <w:r w:rsidRPr="00E66080">
        <w:t>«Итоговая ставка складывается из ключевой ставки Банка России на дату открытия вклада и нашего фиксированного значения, которое не меняется весь срок вклада. При повышении ключевой ставки проценты по вкладу растут, при снижении</w:t>
      </w:r>
      <w:r w:rsidRPr="00E66080">
        <w:rPr>
          <w:lang w:val="en-US"/>
        </w:rPr>
        <w:t> </w:t>
      </w:r>
      <w:r w:rsidRPr="00E66080">
        <w:t>— уменьшаются, а фиксированная часть всегда остаётся прежней»,</w:t>
      </w:r>
      <w:r w:rsidRPr="00E66080">
        <w:rPr>
          <w:lang w:val="en-US"/>
        </w:rPr>
        <w:t> </w:t>
      </w:r>
      <w:r w:rsidRPr="00E66080">
        <w:t>— объясняется на сайте одного из банков.</w:t>
      </w:r>
    </w:p>
    <w:p w14:paraId="52EB9C3E" w14:textId="77777777" w:rsidR="003F25E4" w:rsidRPr="00E66080" w:rsidRDefault="003F25E4" w:rsidP="003F25E4">
      <w:r w:rsidRPr="00E66080">
        <w:t>То есть далеко не факт, что по истечении трех лет вкладчик действительно получит ту сумму, на которую рассчитывает на старте, ведь по всем прогнозам ключевая ставка будет снижаться</w:t>
      </w:r>
      <w:r w:rsidRPr="00E66080">
        <w:rPr>
          <w:lang w:val="en-US"/>
        </w:rPr>
        <w:t> </w:t>
      </w:r>
      <w:r w:rsidRPr="00E66080">
        <w:t>— если, конечно, не произойдет ничего непредвиденного. Предполагается, что в 2027 году она снизится в среднем до 8-10%, а в 2027</w:t>
      </w:r>
      <w:r w:rsidRPr="00E66080">
        <w:rPr>
          <w:lang w:val="en-US"/>
        </w:rPr>
        <w:t> </w:t>
      </w:r>
      <w:r w:rsidRPr="00E66080">
        <w:t>— вернется в нейтральный диапазон 7,5–8,5%.</w:t>
      </w:r>
    </w:p>
    <w:p w14:paraId="33D5EB0A" w14:textId="77777777" w:rsidR="003F25E4" w:rsidRPr="00E66080" w:rsidRDefault="003F25E4" w:rsidP="003F25E4">
      <w:r w:rsidRPr="00E66080">
        <w:t>Также более 16% по вкладу на три года предлагает Совкомбанк, но ставка складывается из бонусной надбавки в 5 процентных пунктов. Чтобы получить их, надо оформить карту банка, совершать по ней не менее 10 покупок на общую сумму от 20</w:t>
      </w:r>
      <w:r w:rsidRPr="00E66080">
        <w:rPr>
          <w:lang w:val="en-US"/>
        </w:rPr>
        <w:t> </w:t>
      </w:r>
      <w:r w:rsidRPr="00E66080">
        <w:t>000 рублей в месяц, подключить платную подписку, не отключать ее и не допускать просрочек.</w:t>
      </w:r>
    </w:p>
    <w:p w14:paraId="1B69338E" w14:textId="77777777" w:rsidR="003F25E4" w:rsidRPr="00E66080" w:rsidRDefault="003F25E4" w:rsidP="003F25E4">
      <w:r w:rsidRPr="00E66080">
        <w:t>Стоит ли открывать долгосрочный вклад</w:t>
      </w:r>
    </w:p>
    <w:p w14:paraId="2DEB9E16" w14:textId="77777777" w:rsidR="003F25E4" w:rsidRPr="00E66080" w:rsidRDefault="003F25E4" w:rsidP="003F25E4">
      <w:r w:rsidRPr="00E66080">
        <w:t>На вопрос «Фонтанки», стоит ли часть своих накоплений положить на такой долгосрочный вклад, аналитик «Цифра брокер» Иван Ефанов сообщил, что, безусловно, да.</w:t>
      </w:r>
    </w:p>
    <w:p w14:paraId="431C811E" w14:textId="77777777" w:rsidR="003F25E4" w:rsidRPr="00E66080" w:rsidRDefault="003F25E4" w:rsidP="003F25E4">
      <w:r w:rsidRPr="00E66080">
        <w:t>«Банковские депозиты в России всё ещё остаются одним из самых выгодных и понятных сберегательных продуктов. Во-первых, сохраняется высокая реальная доходность — так как ключевая ставка значительно обгоняет инфляцию. Соответственно, ставки на вкладах в надежных банках все еще держатся на высоком уровне — около 13,5 — 14% годовых. Во-вторых, сейчас сохраняется возможность „зафиксировать“ высокую доходность. Мы находимся в цикле снижения ставки, и через полгода-год доходность по новым вкладам будет уже ниже», — отметил он.</w:t>
      </w:r>
    </w:p>
    <w:p w14:paraId="37922E8C" w14:textId="77777777" w:rsidR="003F25E4" w:rsidRPr="00E66080" w:rsidRDefault="003F25E4" w:rsidP="003F25E4">
      <w:r w:rsidRPr="00E66080">
        <w:t>Действительно ли вклады остаются самым доходным инструментом</w:t>
      </w:r>
    </w:p>
    <w:p w14:paraId="7E1071BE" w14:textId="77777777" w:rsidR="003F25E4" w:rsidRPr="00E66080" w:rsidRDefault="003F25E4" w:rsidP="003F25E4">
      <w:r w:rsidRPr="00E66080">
        <w:t>Глава Сбербанка Герман Греф, отвечая на вопросы журналистов после бизнес-завтрака в рамках ПМЭФ, назвал банковские депозиты все еще самыми доходными инструментами. По его словам, на длинном горизонте вклады всегда побеждают, даже если акции в моменте давали высокую доходность.</w:t>
      </w:r>
    </w:p>
    <w:p w14:paraId="67E398CF" w14:textId="57E891C3" w:rsidR="003F25E4" w:rsidRPr="00E66080" w:rsidRDefault="003F25E4" w:rsidP="003F25E4">
      <w:r w:rsidRPr="00E66080">
        <w:t>Частично это подтверждается данными ЦБ — с начала 2022 года доходность рублевых депозитов составила 67,5%, что обеспечило им третье место в рейтинге после более сложных инструментов денежного рынка (82,6%) и золота (138%).</w:t>
      </w:r>
    </w:p>
    <w:p w14:paraId="354AA2C4" w14:textId="4BD6EC9F" w:rsidR="003F25E4" w:rsidRPr="00437FE8" w:rsidRDefault="003F25E4" w:rsidP="003F25E4">
      <w:r w:rsidRPr="00E66080">
        <w:lastRenderedPageBreak/>
        <w:fldChar w:fldCharType="begin"/>
      </w:r>
      <w:r w:rsidRPr="00E66080">
        <w:instrText xml:space="preserve"> INCLUDEPICTURE "/Users/chekhante/Library/Group Containers/UBF8T346G9.ms/WebArchiveCopyPasteTempFiles/com.microsoft.Word/1080x797_1_9309bd7ca7abbcb6f9b5235c2a277e0a@1080x797_0xDVTsYyo8_3432208900336085110.png.webp" \* MERGEFORMATINET </w:instrText>
      </w:r>
      <w:r w:rsidRPr="00E66080">
        <w:fldChar w:fldCharType="separate"/>
      </w:r>
      <w:r w:rsidRPr="00E66080">
        <w:rPr>
          <w:noProof/>
        </w:rPr>
        <w:drawing>
          <wp:inline distT="0" distB="0" distL="0" distR="0" wp14:anchorId="458D55B3" wp14:editId="5382707A">
            <wp:extent cx="2749928" cy="2029326"/>
            <wp:effectExtent l="0" t="0" r="0" b="3175"/>
            <wp:docPr id="570273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62880" cy="2038884"/>
                    </a:xfrm>
                    <a:prstGeom prst="rect">
                      <a:avLst/>
                    </a:prstGeom>
                    <a:noFill/>
                    <a:ln>
                      <a:noFill/>
                    </a:ln>
                  </pic:spPr>
                </pic:pic>
              </a:graphicData>
            </a:graphic>
          </wp:inline>
        </w:drawing>
      </w:r>
      <w:r w:rsidRPr="00E66080">
        <w:fldChar w:fldCharType="end"/>
      </w:r>
      <w:r w:rsidRPr="00E66080">
        <w:t xml:space="preserve"> </w:t>
      </w:r>
      <w:r w:rsidRPr="00E66080">
        <w:fldChar w:fldCharType="begin"/>
      </w:r>
      <w:r w:rsidRPr="00E66080">
        <w:instrText xml:space="preserve"> INCLUDEPICTURE "/Users/chekhante/Library/Group Containers/UBF8T346G9.ms/WebArchiveCopyPasteTempFiles/com.microsoft.Word/1134x775_1_7a78d03a7a686659489c4a8008ea22f9@1134x775_0xnTdtG8G9_4446428292147996081.png.webp" \* MERGEFORMATINET </w:instrText>
      </w:r>
      <w:r w:rsidRPr="00E66080">
        <w:fldChar w:fldCharType="separate"/>
      </w:r>
      <w:r w:rsidRPr="00E66080">
        <w:rPr>
          <w:noProof/>
        </w:rPr>
        <w:drawing>
          <wp:inline distT="0" distB="0" distL="0" distR="0" wp14:anchorId="5C14B496" wp14:editId="2AECA4FE">
            <wp:extent cx="2974040" cy="2031763"/>
            <wp:effectExtent l="0" t="0" r="0" b="635"/>
            <wp:docPr id="13007852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09075" cy="2124014"/>
                    </a:xfrm>
                    <a:prstGeom prst="rect">
                      <a:avLst/>
                    </a:prstGeom>
                    <a:noFill/>
                    <a:ln>
                      <a:noFill/>
                    </a:ln>
                  </pic:spPr>
                </pic:pic>
              </a:graphicData>
            </a:graphic>
          </wp:inline>
        </w:drawing>
      </w:r>
      <w:r w:rsidRPr="00E66080">
        <w:fldChar w:fldCharType="end"/>
      </w:r>
    </w:p>
    <w:p w14:paraId="5A119456" w14:textId="77777777" w:rsidR="003F25E4" w:rsidRPr="00E66080" w:rsidRDefault="003F25E4" w:rsidP="003F25E4">
      <w:r w:rsidRPr="00E66080">
        <w:t>«За последние 12 месяцев наибольшую полную доходность показали корпоративные облигации (от 22,2 до 27,6%) и золото (25,1%), несмотря на снижение последнего в марте — мае 2026 года. Помимо них, высокий результат за период был у депозитов в рублях и ОФЗ — 20,6 и 20,3% соответственно. Отрицательная полная доходность была отмечена у акций из отраслей строительства и металлургии (-29,8 и -9,6% соответственно), а также у криптовалют (-36,4%)», — говорится в новом обзоре рисков финансовых рынков.</w:t>
      </w:r>
    </w:p>
    <w:p w14:paraId="6F748C51" w14:textId="77777777" w:rsidR="003F25E4" w:rsidRPr="00E66080" w:rsidRDefault="003F25E4" w:rsidP="003F25E4">
      <w:r w:rsidRPr="00E66080">
        <w:t>В мае 2026 года наибольшую доходность, как и месяцем ранее, показали корпоративные облигации (1,1 — 2,1%), акции транспортной отрасли (1,6%), а также рублевые депозиты и фонды денежного рынка (по 1,1%).</w:t>
      </w:r>
    </w:p>
    <w:p w14:paraId="653800E6" w14:textId="77777777" w:rsidR="003F25E4" w:rsidRDefault="003F25E4" w:rsidP="003F25E4">
      <w:r>
        <w:t>«Остальные инструменты российского финансового рынка преимущественно показали отрицательную доходность», — констатирует ЦБ. Хуже всех себя показали акции строительных и металлургических компаний, а также золото, которое, достигнув пика в начале года, летит вниз на протяжении последних 3 месяцев.</w:t>
      </w:r>
    </w:p>
    <w:p w14:paraId="308772F6" w14:textId="77777777" w:rsidR="003F25E4" w:rsidRDefault="003F25E4" w:rsidP="003F25E4">
      <w:r>
        <w:t>Часто задаваемые вопросы о вкладах</w:t>
      </w:r>
    </w:p>
    <w:p w14:paraId="5752276D" w14:textId="77777777" w:rsidR="003F25E4" w:rsidRDefault="003F25E4" w:rsidP="003F25E4">
      <w:r>
        <w:t>Какие самые высокие ставки по вкладам предлагают банки?</w:t>
      </w:r>
    </w:p>
    <w:p w14:paraId="05BF5532" w14:textId="77777777" w:rsidR="003F25E4" w:rsidRDefault="003F25E4" w:rsidP="003F25E4">
      <w:r>
        <w:t>В июне 2026 года максимальные ставки по вкладам достигают 16,5–17% годовых. Как правило, самые высокие проценты предлагают банки при выполнении дополнительных условий: внесении новых денег, оформлении подписки, активном использовании карты, ограничении срока или суммы.</w:t>
      </w:r>
    </w:p>
    <w:p w14:paraId="1834156A" w14:textId="77777777" w:rsidR="003F25E4" w:rsidRDefault="003F25E4" w:rsidP="003F25E4">
      <w:r>
        <w:t>Можно ли открыть вклад под 16% годовых и выше?</w:t>
      </w:r>
    </w:p>
    <w:p w14:paraId="21264A78" w14:textId="77777777" w:rsidR="003F25E4" w:rsidRDefault="003F25E4" w:rsidP="003F25E4">
      <w:r>
        <w:t>Да. Некоторые банки предлагают вклады под 16–16,5% годовых на срок до трех лет. Однако часто такие ставки зависят от ключевой ставки Банка России или требуют выполнения дополнительных условий.</w:t>
      </w:r>
    </w:p>
    <w:p w14:paraId="55039198" w14:textId="77777777" w:rsidR="003F25E4" w:rsidRDefault="003F25E4" w:rsidP="003F25E4">
      <w:r>
        <w:t>Что такое новые деньги при открытии вклада?</w:t>
      </w:r>
    </w:p>
    <w:p w14:paraId="04F5504F" w14:textId="77777777" w:rsidR="003F25E4" w:rsidRDefault="003F25E4" w:rsidP="003F25E4">
      <w:r>
        <w:t>Новые деньги — это средства, которые не находились на счетах клиента в данном банке в течение определенного периода. Обычно банк требует, чтобы деньги были переведены из другой кредитной организации.</w:t>
      </w:r>
    </w:p>
    <w:p w14:paraId="5216A33E" w14:textId="77777777" w:rsidR="003F25E4" w:rsidRDefault="003F25E4" w:rsidP="003F25E4">
      <w:r>
        <w:t>Стоит ли открывать вклад на три года?</w:t>
      </w:r>
    </w:p>
    <w:p w14:paraId="4981525F" w14:textId="77777777" w:rsidR="003F25E4" w:rsidRDefault="003F25E4" w:rsidP="003F25E4">
      <w:r>
        <w:t>Долгосрочный вклад может быть выгодным способом зафиксировать высокую доходность, если ставки в экономике продолжат снижаться. Однако перед открытием стоит внимательно изучить условия досрочного расторжения.</w:t>
      </w:r>
    </w:p>
    <w:p w14:paraId="0141DFFB" w14:textId="77777777" w:rsidR="003F25E4" w:rsidRDefault="003F25E4" w:rsidP="003F25E4">
      <w:r>
        <w:lastRenderedPageBreak/>
        <w:t>Что будет со ставками по вкладам при снижении ключевой ставки?</w:t>
      </w:r>
    </w:p>
    <w:p w14:paraId="573A4F03" w14:textId="77777777" w:rsidR="003F25E4" w:rsidRDefault="003F25E4" w:rsidP="003F25E4">
      <w:r>
        <w:t>Обычно вслед за снижением ключевой ставки Банка России уменьшается и доходность новых вкладов. Поэтому многие вкладчики стараются заранее зафиксировать текущие условия на длительный срок. Следующее заседание ЦБ по ключевой ставке запланировано на 19 июня. На нем регулятор может снова снизить ставку.</w:t>
      </w:r>
    </w:p>
    <w:p w14:paraId="72F61415" w14:textId="77777777" w:rsidR="003F25E4" w:rsidRDefault="003F25E4" w:rsidP="003F25E4">
      <w:r>
        <w:t>Застрахованы ли деньги на банковском вкладе?</w:t>
      </w:r>
    </w:p>
    <w:p w14:paraId="347EA216" w14:textId="656D67CE" w:rsidR="003F25E4" w:rsidRPr="00437FE8" w:rsidRDefault="003F25E4" w:rsidP="003F25E4">
      <w:r>
        <w:t>Да. Средства физических лиц на вкладах и счетах в российских банках застрахованы государством на сумму до 1,4 млн рублей в одном банке, включая начисленные проценты.</w:t>
      </w:r>
    </w:p>
    <w:p w14:paraId="74A66739" w14:textId="6589E0B2" w:rsidR="003F25E4" w:rsidRPr="003F25E4" w:rsidRDefault="004E7A14" w:rsidP="003F25E4">
      <w:hyperlink r:id="rId49" w:history="1">
        <w:r w:rsidR="003F25E4" w:rsidRPr="00A27DD7">
          <w:rPr>
            <w:rStyle w:val="a3"/>
            <w:lang w:val="en-US"/>
          </w:rPr>
          <w:t>https</w:t>
        </w:r>
        <w:r w:rsidR="003F25E4" w:rsidRPr="003F25E4">
          <w:rPr>
            <w:rStyle w:val="a3"/>
          </w:rPr>
          <w:t>://</w:t>
        </w:r>
        <w:r w:rsidR="003F25E4" w:rsidRPr="00A27DD7">
          <w:rPr>
            <w:rStyle w:val="a3"/>
            <w:lang w:val="en-US"/>
          </w:rPr>
          <w:t>www</w:t>
        </w:r>
        <w:r w:rsidR="003F25E4" w:rsidRPr="003F25E4">
          <w:rPr>
            <w:rStyle w:val="a3"/>
          </w:rPr>
          <w:t>.</w:t>
        </w:r>
        <w:r w:rsidR="003F25E4" w:rsidRPr="00A27DD7">
          <w:rPr>
            <w:rStyle w:val="a3"/>
            <w:lang w:val="en-US"/>
          </w:rPr>
          <w:t>fontanka</w:t>
        </w:r>
        <w:r w:rsidR="003F25E4" w:rsidRPr="003F25E4">
          <w:rPr>
            <w:rStyle w:val="a3"/>
          </w:rPr>
          <w:t>.</w:t>
        </w:r>
        <w:r w:rsidR="003F25E4" w:rsidRPr="00A27DD7">
          <w:rPr>
            <w:rStyle w:val="a3"/>
            <w:lang w:val="en-US"/>
          </w:rPr>
          <w:t>ru</w:t>
        </w:r>
        <w:r w:rsidR="003F25E4" w:rsidRPr="003F25E4">
          <w:rPr>
            <w:rStyle w:val="a3"/>
          </w:rPr>
          <w:t>/2026/06/10/76472278</w:t>
        </w:r>
      </w:hyperlink>
      <w:r w:rsidR="003F25E4" w:rsidRPr="003F25E4">
        <w:t xml:space="preserve"> </w:t>
      </w:r>
    </w:p>
    <w:p w14:paraId="1648AE75" w14:textId="77777777" w:rsidR="00111D7C" w:rsidRPr="00160517" w:rsidRDefault="00111D7C" w:rsidP="00111D7C">
      <w:pPr>
        <w:pStyle w:val="251"/>
      </w:pPr>
      <w:bookmarkStart w:id="158" w:name="_Toc99271712"/>
      <w:bookmarkStart w:id="159" w:name="_Toc99318658"/>
      <w:bookmarkStart w:id="160" w:name="_Toc165991078"/>
      <w:bookmarkStart w:id="161" w:name="_Toc232059446"/>
      <w:bookmarkEnd w:id="144"/>
      <w:bookmarkEnd w:id="145"/>
      <w:r w:rsidRPr="00160517">
        <w:lastRenderedPageBreak/>
        <w:t>НОВОСТИ ЗАРУБЕЖНЫХ ПЕНСИОННЫХ СИСТЕМ</w:t>
      </w:r>
      <w:bookmarkEnd w:id="158"/>
      <w:bookmarkEnd w:id="159"/>
      <w:bookmarkEnd w:id="160"/>
      <w:bookmarkEnd w:id="161"/>
    </w:p>
    <w:p w14:paraId="7D59896E" w14:textId="77777777" w:rsidR="00111D7C" w:rsidRPr="00160517" w:rsidRDefault="00111D7C" w:rsidP="00111D7C">
      <w:pPr>
        <w:pStyle w:val="10"/>
      </w:pPr>
      <w:bookmarkStart w:id="162" w:name="_Toc99271713"/>
      <w:bookmarkStart w:id="163" w:name="_Toc99318659"/>
      <w:bookmarkStart w:id="164" w:name="_Toc165991079"/>
      <w:bookmarkStart w:id="165" w:name="_Toc232059447"/>
      <w:r w:rsidRPr="00160517">
        <w:t>Новости пенсионной отрасли стран ближнего зарубежья</w:t>
      </w:r>
      <w:bookmarkEnd w:id="162"/>
      <w:bookmarkEnd w:id="163"/>
      <w:bookmarkEnd w:id="164"/>
      <w:bookmarkEnd w:id="165"/>
    </w:p>
    <w:p w14:paraId="2D4F5A71" w14:textId="77777777" w:rsidR="00A727D6" w:rsidRPr="00160517" w:rsidRDefault="00A727D6" w:rsidP="00A727D6">
      <w:pPr>
        <w:pStyle w:val="2"/>
      </w:pPr>
      <w:bookmarkStart w:id="166" w:name="_Toc232059448"/>
      <w:r w:rsidRPr="00160517">
        <w:t>informburo.kz, 10.06.2026, Стоимость пенсионного аннуитета в Казахстане ниже порогов для снятия накоплений. Что это даёт?</w:t>
      </w:r>
      <w:bookmarkEnd w:id="166"/>
    </w:p>
    <w:p w14:paraId="584D696E" w14:textId="77777777" w:rsidR="00A727D6" w:rsidRPr="00160517" w:rsidRDefault="00A727D6" w:rsidP="00F479A4">
      <w:pPr>
        <w:pStyle w:val="3"/>
      </w:pPr>
      <w:bookmarkStart w:id="167" w:name="_Toc232059449"/>
      <w:r w:rsidRPr="00160517">
        <w:t>Обнародованные 6 июня новые пороги достаточности для досрочного использования пенсионных накоплений оказались выше суммы, необходимой для покупки пенсионного аннуитета.</w:t>
      </w:r>
      <w:bookmarkEnd w:id="167"/>
    </w:p>
    <w:p w14:paraId="2CD28CA2" w14:textId="77777777" w:rsidR="00A727D6" w:rsidRPr="00160517" w:rsidRDefault="00A727D6" w:rsidP="00A727D6">
      <w:r w:rsidRPr="00160517">
        <w:t xml:space="preserve">К примеру, по данным страховой компании KM life.kz, для заключения договора необходимая минимальная сумма в ЕНПФ на 2026 год составляет: </w:t>
      </w:r>
    </w:p>
    <w:p w14:paraId="2469FD5E" w14:textId="77777777" w:rsidR="00A727D6" w:rsidRPr="00160517" w:rsidRDefault="00A727D6" w:rsidP="00A727D6">
      <w:r w:rsidRPr="00160517">
        <w:t>для немедленного аннуитета (начиная с 53–55 лет): мужчины – от 10 048 456 тенге, женщины – от 13 180 592 тенге;</w:t>
      </w:r>
    </w:p>
    <w:p w14:paraId="1129C2D0" w14:textId="77777777" w:rsidR="00A727D6" w:rsidRPr="00160517" w:rsidRDefault="00A727D6" w:rsidP="00A727D6">
      <w:r w:rsidRPr="00160517">
        <w:t>для отложенного аннуитета (начиная с 45 лет): мужчины – от 9 163 722 тенге, женщины – от 11 476 285 тенге.</w:t>
      </w:r>
    </w:p>
    <w:p w14:paraId="0A2359DE" w14:textId="77777777" w:rsidR="00A727D6" w:rsidRPr="00160517" w:rsidRDefault="00A727D6" w:rsidP="00A727D6">
      <w:r w:rsidRPr="00160517">
        <w:t xml:space="preserve">При этом пороги достаточности для досрочного снятия пенсионных накоплений для вкладчиков от 45 лет составляют 15,4 млн тенге и выше. При этом если перевести деньги из ЕНПФ в страховую компанию, то пороги достаточности уже не действуют. </w:t>
      </w:r>
    </w:p>
    <w:p w14:paraId="093B44E3" w14:textId="00027211" w:rsidR="00A727D6" w:rsidRPr="00160517" w:rsidRDefault="005E5AC4" w:rsidP="00A727D6">
      <w:r>
        <w:t>«</w:t>
      </w:r>
      <w:r w:rsidR="00A727D6" w:rsidRPr="00160517">
        <w:t xml:space="preserve">После того, как они оформили пенсионный аннуитет, у них исчезает слово </w:t>
      </w:r>
      <w:r>
        <w:t>«</w:t>
      </w:r>
      <w:r w:rsidR="00A727D6" w:rsidRPr="00160517">
        <w:t>порог</w:t>
      </w:r>
      <w:r>
        <w:t>»</w:t>
      </w:r>
      <w:r w:rsidR="00A727D6" w:rsidRPr="00160517">
        <w:t>, им не нужно будет достигать порога. Все те деньги, которые сейчас попадают в ЕНПФ, они могут потратить на улучшение жилищных условий, закрыть, оплачивать либо брать ипотеку</w:t>
      </w:r>
      <w:r>
        <w:t>»</w:t>
      </w:r>
      <w:r w:rsidR="00A727D6" w:rsidRPr="00160517">
        <w:t xml:space="preserve">, – отметила страховой агент Анастасия Ибраева в интервью </w:t>
      </w:r>
      <w:r>
        <w:t>«</w:t>
      </w:r>
      <w:r w:rsidR="00A727D6" w:rsidRPr="00160517">
        <w:t>31 каналу</w:t>
      </w:r>
      <w:r>
        <w:t>»</w:t>
      </w:r>
      <w:r w:rsidR="00A727D6" w:rsidRPr="00160517">
        <w:t>.</w:t>
      </w:r>
    </w:p>
    <w:p w14:paraId="41CE6486" w14:textId="77777777" w:rsidR="00A727D6" w:rsidRPr="00160517" w:rsidRDefault="00A727D6" w:rsidP="00A727D6">
      <w:r w:rsidRPr="00160517">
        <w:t>Таким образом, определённую выгоду от перевода денег в страховые компании могут получить те, у кого накоплений достаточно для покупки пенсионного аннуитета, но меньше порога достаточности.</w:t>
      </w:r>
    </w:p>
    <w:p w14:paraId="25F33B07" w14:textId="379562D9" w:rsidR="00A727D6" w:rsidRPr="00160517" w:rsidRDefault="005E5AC4" w:rsidP="00A727D6">
      <w:r>
        <w:t>«</w:t>
      </w:r>
      <w:r w:rsidR="00A727D6" w:rsidRPr="00160517">
        <w:t>Если есть такие накопления, вы можете заключать договоры со страховыми компаниями, вне зависимости от того, что происходит с порогами достаточности. У большинства граждан, к сожалению, маленькие накопления, или их вообще нет</w:t>
      </w:r>
      <w:r>
        <w:t>»</w:t>
      </w:r>
      <w:r w:rsidR="00A727D6" w:rsidRPr="00160517">
        <w:t>, – отметил главный аналитик аналитического центра Ассоциации финансистов Казахстана Рамазан Досов.</w:t>
      </w:r>
    </w:p>
    <w:p w14:paraId="7F2C46EB" w14:textId="77777777" w:rsidR="00A727D6" w:rsidRPr="00160517" w:rsidRDefault="00A727D6" w:rsidP="00A727D6">
      <w:r w:rsidRPr="00160517">
        <w:t xml:space="preserve">При покупке пенсионного аннуитета вкладчик может продолжить работать, и те пенсионные выплаты, которые поступают в ЕНПФ, он может использовать, невзирая на порог достаточности. </w:t>
      </w:r>
    </w:p>
    <w:p w14:paraId="60A99B3B" w14:textId="77777777" w:rsidR="00A727D6" w:rsidRPr="00160517" w:rsidRDefault="00A727D6" w:rsidP="00A727D6">
      <w:r w:rsidRPr="00160517">
        <w:t>Несколько лет назад аналитики Нацбанка рекомендовали ввести единый подход к расчёту порогов достаточности для изъятия части пенсионных средств на улучшение жилищных условий и для заключения пенсионных аннуитетов. Позже в Минтруда также рассматривали возможность привязать расчёт порогов достаточности к стоимости отложенного пожизненного пенсионного аннуитета.</w:t>
      </w:r>
    </w:p>
    <w:p w14:paraId="67AFC4A4" w14:textId="743B2ACD" w:rsidR="00A727D6" w:rsidRPr="00160517" w:rsidRDefault="004E7A14" w:rsidP="00A727D6">
      <w:hyperlink r:id="rId50" w:history="1">
        <w:r w:rsidR="00A727D6" w:rsidRPr="00160517">
          <w:rPr>
            <w:rStyle w:val="a3"/>
          </w:rPr>
          <w:t>https://informburo.kz/novosti/stoimost-pensionnogo-annuiteta-v-kazaxstane-nize-porogov-dlia-sniatiia-nakoplenii-cto-eto-daet</w:t>
        </w:r>
      </w:hyperlink>
      <w:r w:rsidR="00A727D6" w:rsidRPr="00160517">
        <w:t xml:space="preserve"> </w:t>
      </w:r>
    </w:p>
    <w:p w14:paraId="30F4A1F9" w14:textId="1FE27297" w:rsidR="00A727D6" w:rsidRPr="00160517" w:rsidRDefault="00A727D6" w:rsidP="00A727D6">
      <w:pPr>
        <w:pStyle w:val="2"/>
      </w:pPr>
      <w:bookmarkStart w:id="168" w:name="_Toc232059450"/>
      <w:r w:rsidRPr="00160517">
        <w:t>Bizmedia.kz, 10.06.2026, Досрочное снятие пенсий: почему МВФ и ОЭСР были против такого решения</w:t>
      </w:r>
      <w:bookmarkEnd w:id="168"/>
    </w:p>
    <w:p w14:paraId="33F69756" w14:textId="59B52387" w:rsidR="00A727D6" w:rsidRPr="00160517" w:rsidRDefault="00A727D6" w:rsidP="00F479A4">
      <w:pPr>
        <w:pStyle w:val="3"/>
      </w:pPr>
      <w:bookmarkStart w:id="169" w:name="_Toc232059451"/>
      <w:r w:rsidRPr="00160517">
        <w:t xml:space="preserve">Как отмечает Baq.kz, Казахстан не изобрёл досрочное снятие пенсионных накоплений. В пандемию COVID-19 этот рычаг дёрнули десятки стран, и сегодня по ним уже можно судить, что из этого вышло. Картина варьируется от того, как </w:t>
      </w:r>
      <w:r w:rsidR="005E5AC4">
        <w:t>«</w:t>
      </w:r>
      <w:r w:rsidRPr="00160517">
        <w:t>экономика справилась</w:t>
      </w:r>
      <w:r w:rsidR="005E5AC4">
        <w:t>»</w:t>
      </w:r>
      <w:r w:rsidRPr="00160517">
        <w:t xml:space="preserve"> до того, что </w:t>
      </w:r>
      <w:r w:rsidR="005E5AC4">
        <w:t>«</w:t>
      </w:r>
      <w:r w:rsidRPr="00160517">
        <w:t>система фактически опустошена</w:t>
      </w:r>
      <w:r w:rsidR="005E5AC4">
        <w:t>»</w:t>
      </w:r>
      <w:r w:rsidRPr="00160517">
        <w:t>. Объединяет их одно: международные институты предупреждали о рисках заранее, а разворачивать политику странам приходилось позже, дороже и под давлением.</w:t>
      </w:r>
      <w:bookmarkEnd w:id="169"/>
    </w:p>
    <w:p w14:paraId="16189BD5" w14:textId="77777777" w:rsidR="00A727D6" w:rsidRPr="00160517" w:rsidRDefault="00A727D6" w:rsidP="00A727D6">
      <w:r w:rsidRPr="00160517">
        <w:t>Глобальная волна 2020 года</w:t>
      </w:r>
    </w:p>
    <w:p w14:paraId="491EE8D6" w14:textId="6F0AE50A" w:rsidR="00A727D6" w:rsidRPr="00160517" w:rsidRDefault="00A727D6" w:rsidP="00A727D6">
      <w:r w:rsidRPr="00160517">
        <w:t xml:space="preserve">Когда пандемия обрушила доходы домохозяйств, правительства потянулись к самому доступному резерву – деньгам на пенсионных счетах. По данным ОЭСР, досрочный доступ к накоплениям в той или иной форме открыли Чили, Перу, Мексика, Австралия, Новая Зеландия, Португалия, Испания, Исландия, США, Малайзия и другие. Это выглядело политически беспроигрышно, ведь государство вроде как возвращало людям </w:t>
      </w:r>
      <w:r w:rsidR="005E5AC4">
        <w:t>«</w:t>
      </w:r>
      <w:r w:rsidRPr="00160517">
        <w:t>их собственные деньги</w:t>
      </w:r>
      <w:r w:rsidR="005E5AC4">
        <w:t>»</w:t>
      </w:r>
      <w:r w:rsidRPr="00160517">
        <w:t xml:space="preserve"> в тяжёлый момент.</w:t>
      </w:r>
    </w:p>
    <w:p w14:paraId="41D724E5" w14:textId="60A88950" w:rsidR="00A727D6" w:rsidRPr="00160517" w:rsidRDefault="00A727D6" w:rsidP="00A727D6">
      <w:r w:rsidRPr="00160517">
        <w:t xml:space="preserve">ОЭСР высказалась против ещё в 2020 году, предупредив, что массовое открытие доступа к пенсионным активам и </w:t>
      </w:r>
      <w:r w:rsidR="005E5AC4">
        <w:t>«</w:t>
      </w:r>
      <w:r w:rsidRPr="00160517">
        <w:t>каникулы</w:t>
      </w:r>
      <w:r w:rsidR="005E5AC4">
        <w:t>»</w:t>
      </w:r>
      <w:r w:rsidRPr="00160517">
        <w:t xml:space="preserve"> по взносам подрывают долгосрочную пенсионную безопасность (OECD, </w:t>
      </w:r>
      <w:r w:rsidR="005E5AC4">
        <w:t>«</w:t>
      </w:r>
      <w:r w:rsidRPr="00160517">
        <w:t>Retirement savings in the time of COVID-19</w:t>
      </w:r>
      <w:r w:rsidR="005E5AC4">
        <w:t>»</w:t>
      </w:r>
      <w:r w:rsidRPr="00160517">
        <w:t>). Эффект на активы фиксировался сразу: по обзору ОЭСР Pension Markets in Focus 2021, за 2020 год пенсионные активы сократились там, где разрешили снятие, в Чили на 5,2%, в Перу на 5,7%, в Австралии на 1%, тогда как в большинстве стран они продолжали расти.</w:t>
      </w:r>
    </w:p>
    <w:p w14:paraId="75AF4625" w14:textId="77777777" w:rsidR="00A727D6" w:rsidRPr="00160517" w:rsidRDefault="00A727D6" w:rsidP="00A727D6">
      <w:r w:rsidRPr="00160517">
        <w:t>Чили как главный предостерегающий кейс</w:t>
      </w:r>
    </w:p>
    <w:p w14:paraId="6022FB4A" w14:textId="77777777" w:rsidR="00A727D6" w:rsidRPr="00160517" w:rsidRDefault="00A727D6" w:rsidP="00A727D6">
      <w:r w:rsidRPr="00160517">
        <w:t>Чили построила накопительную систему ещё в 1981 году, и именно с неё копировали модель во многих странах. К началу пандемии чилийская система держала более 200 млрд долларов активов, а это свыше 80% ВВП (Fuentes, Mitchell &amp; Villatoro, Cambridge JPEF).</w:t>
      </w:r>
    </w:p>
    <w:p w14:paraId="390F3DD8" w14:textId="77777777" w:rsidR="00A727D6" w:rsidRPr="00160517" w:rsidRDefault="00A727D6" w:rsidP="00A727D6">
      <w:r w:rsidRPr="00160517">
        <w:t>Под давлением популистских настроений конгресс трижды (в 2020–2021 годах) разрешил гражданам изымать часть накоплений. Итог по оценкам МВФ и академических работ: из системы вымыли около 50 млрд долларов, это почти 19–20% ВВП; около 4,2 млн участников остались с нулевыми счетами, а среди снявших в первых двух раундах примерно треть обнулили накопления полностью.</w:t>
      </w:r>
    </w:p>
    <w:p w14:paraId="18C459E5" w14:textId="77777777" w:rsidR="00A727D6" w:rsidRPr="00160517" w:rsidRDefault="00A727D6" w:rsidP="00A727D6">
      <w:r w:rsidRPr="00160517">
        <w:t>Последствия задокументированы по нескольким направлениям. Будущие взносные пенсии, по разным расчётам, упадут в среднем на 21–28%. Всплеск потребления подстегнул инфляцию (до 13% годовых к июлю 2022 года) и усилил волатильность курса; вынужденная распродажа активов фондами ударила по внутренним финансовым условиям, о чём предупреждал Центробанк Чили. А расплачиваться за опустошённые счета пришлось бюджету: уже в 2023 году более половины пенсионных выплат финансировалось из государственных средств (SUERF/Inzunza &amp; Madeira, 2025).</w:t>
      </w:r>
    </w:p>
    <w:p w14:paraId="3FB9522D" w14:textId="77777777" w:rsidR="00A727D6" w:rsidRPr="00160517" w:rsidRDefault="00A727D6" w:rsidP="00A727D6">
      <w:r w:rsidRPr="00160517">
        <w:lastRenderedPageBreak/>
        <w:t>Важная деталь про политическую механику. Все три раунда прошли, несмотря на сопротивление правительства и Центробанка: третий был одобрен конгрессом при общественной поддержке около 87% и устоял в Конституционном суде. Остановить удалось лишь попытку четвёртого изъятия и этот законопроект конгресс в 2021 году уже не пропустил (World Bank, Chile FSAP). В 2025 году Чили провела пенсионную реформу, в том числе подняв ставку взносов, то есть страну в итоге развернуло в обратную сторону.</w:t>
      </w:r>
    </w:p>
    <w:p w14:paraId="439253BA" w14:textId="77777777" w:rsidR="00A727D6" w:rsidRPr="00160517" w:rsidRDefault="00A727D6" w:rsidP="00A727D6">
      <w:r w:rsidRPr="00160517">
        <w:t>Перу: храповик, который не смогли остановить</w:t>
      </w:r>
    </w:p>
    <w:p w14:paraId="5FA2D611" w14:textId="77777777" w:rsidR="00A727D6" w:rsidRPr="00160517" w:rsidRDefault="00A727D6" w:rsidP="00A727D6">
      <w:r w:rsidRPr="00160517">
        <w:t>Если Чили – это предупреждение, то Перу скорее иллюстрация худшего сценария, когда кран открыли и закрыть уже не получилось. По данным международной федерации пенсионных фондов FIAP, с 2019 по 2025 год в Перу прошло восемь раундов изъятий. Накопления, которые вкладчики копили годами, сжались примерно с 52 до 22 млрд долларов, и около 80% участников системы остались с пустыми счетами. Первые шесть раундов до 2022 года эквивалентны порядка 9,4% ВВП (Peru Support Group).</w:t>
      </w:r>
    </w:p>
    <w:p w14:paraId="04FB3FAB" w14:textId="77777777" w:rsidR="00A727D6" w:rsidRPr="00160517" w:rsidRDefault="00A727D6" w:rsidP="00A727D6">
      <w:r w:rsidRPr="00160517">
        <w:t>Системный удар вышел за пределы пенсий. Пенсионные фонды Перу были крупнейшими держателями суверенного долга; ради ликвидности они вынужденно распродавали гособлигации, и их доля на этом рынке обвалилась – внутренний рынок госдолга оказался подорван (отраслевые данные Top1000funds, Scotiabank Latam Daily). Один из крупнейших фондов, Prima AFP, по словам его директора по инвестициям, за пару лет потерял около 52% активов под управлением.</w:t>
      </w:r>
    </w:p>
    <w:p w14:paraId="35C62F68" w14:textId="45D7E137" w:rsidR="00A727D6" w:rsidRPr="00160517" w:rsidRDefault="00A727D6" w:rsidP="00A727D6">
      <w:r w:rsidRPr="00160517">
        <w:t xml:space="preserve">Австралия как </w:t>
      </w:r>
      <w:r w:rsidR="005E5AC4">
        <w:t>«</w:t>
      </w:r>
      <w:r w:rsidRPr="00160517">
        <w:t>управляемый</w:t>
      </w:r>
      <w:r w:rsidR="005E5AC4">
        <w:t>»</w:t>
      </w:r>
      <w:r w:rsidRPr="00160517">
        <w:t xml:space="preserve"> сценарий</w:t>
      </w:r>
    </w:p>
    <w:p w14:paraId="0F1569AC" w14:textId="77777777" w:rsidR="00A727D6" w:rsidRPr="00160517" w:rsidRDefault="00A727D6" w:rsidP="00A727D6">
      <w:r w:rsidRPr="00160517">
        <w:t>Австралийский кейс показывает, что дизайн решает всё. Здесь схему Early Release of Super открыли адресно и на ограниченный срок: с 20 апреля по 31 декабря 2020 года, до 10 000 австралийских долларов в каждый из двух финансовых годов, только для пострадавших от пандемии. По официальным данным налоговой службы ATO, одобрено около 4,55 млн заявлений на 3,05 млн человек на сумму 37,8 млрд австралийских долларов; выплаты были безналоговыми, а программа закрылась строго по графику и не превратилась в повторяющийся механизм.</w:t>
      </w:r>
    </w:p>
    <w:p w14:paraId="4383AA80" w14:textId="77777777" w:rsidR="00A727D6" w:rsidRPr="00160517" w:rsidRDefault="00A727D6" w:rsidP="00A727D6">
      <w:r w:rsidRPr="00160517">
        <w:t>Но цена для будущих пенсий всё равно оказалась высокой и легла в основном на молодых. По данным Минфина (Treasury), половину заявлений подали люди моложе 35 лет. Расчёты в рамках Retirement Income Review показали: 30-летний, снявший по 10 000 в два года подряд, теряет к выходу на пенсию около 40 300 австралийских долларов; отраслевая ассоциация ASFA оценивала потерю при изъятии 20 000 в 30 лет примерно в 43 000 австралийских долларов к 67 годам. Вывод парадоксальный: больнее всего раннее снятие бьёт именно по молодым именно из-за упущенного сложного процента за десятилетия.</w:t>
      </w:r>
    </w:p>
    <w:p w14:paraId="2D30C120" w14:textId="77777777" w:rsidR="00A727D6" w:rsidRPr="00160517" w:rsidRDefault="00A727D6" w:rsidP="00A727D6">
      <w:r w:rsidRPr="00160517">
        <w:t>Малайзия – социальная цена</w:t>
      </w:r>
    </w:p>
    <w:p w14:paraId="426DAD2F" w14:textId="77777777" w:rsidR="00A727D6" w:rsidRPr="00160517" w:rsidRDefault="00A727D6" w:rsidP="00A727D6">
      <w:r w:rsidRPr="00160517">
        <w:t xml:space="preserve">Малайзия провела серию пандемийных программ (i-Lestari, i-Sinar, i-Citra), и они опустошили счета. По данным Минфина страны, к концу 2021 года 48% участников моложе 55 лет около 6,1 млн человек имели на счетах менее 10 000 ринггит. Это эквивалентно пенсионному доходу меньше 42 ринггит в месяц на 20 лет (The Centre). Фонд EPF предупреждал об угрозе истощения накоплений, но снятия продавливались под политическим давлением. Позже правительству пришлось публично заявить, что </w:t>
      </w:r>
      <w:r w:rsidRPr="00160517">
        <w:lastRenderedPageBreak/>
        <w:t>новых раундов не будет, а медианные сбережения участников к тому моменту сократились примерно вдвое относительно 2019 года.</w:t>
      </w:r>
    </w:p>
    <w:p w14:paraId="0499C5A3" w14:textId="77777777" w:rsidR="00A727D6" w:rsidRPr="00160517" w:rsidRDefault="00A727D6" w:rsidP="00A727D6">
      <w:r w:rsidRPr="00160517">
        <w:t>Что говорят международные институты</w:t>
      </w:r>
    </w:p>
    <w:p w14:paraId="1A3F9E5D" w14:textId="77777777" w:rsidR="00A727D6" w:rsidRPr="00160517" w:rsidRDefault="00A727D6" w:rsidP="00A727D6">
      <w:r w:rsidRPr="00160517">
        <w:t>Линия ОЭСР, МВФ и Всемирного банка совпадает: ранний доступ к накоплениям даёт реальную ликвидность в кризис, но систематически разрушает три вещи: будущую адекватность пенсий, устойчивость государственных финансов и стабильность внутренних рынков капитала. ОЭСР предупреждала об этом до старта программ; МВФ и академические работы по Чили и Перу уже постфактум, на цифрах.</w:t>
      </w:r>
    </w:p>
    <w:p w14:paraId="15AB0657" w14:textId="77777777" w:rsidR="00A727D6" w:rsidRPr="00160517" w:rsidRDefault="00A727D6" w:rsidP="00A727D6">
      <w:r w:rsidRPr="00160517">
        <w:t>Какие уроки стоит извлечь?</w:t>
      </w:r>
    </w:p>
    <w:p w14:paraId="5D1F060E" w14:textId="77777777" w:rsidR="00A727D6" w:rsidRPr="00160517" w:rsidRDefault="00A727D6" w:rsidP="00A727D6">
      <w:r w:rsidRPr="00160517">
        <w:t>Сводя мировой опыт воедино, можно выделить несколько закономерностей.</w:t>
      </w:r>
    </w:p>
    <w:p w14:paraId="0A3827BF" w14:textId="77777777" w:rsidR="00A727D6" w:rsidRPr="00160517" w:rsidRDefault="00A727D6" w:rsidP="00A727D6">
      <w:r w:rsidRPr="00160517">
        <w:t>Решает дизайн, а не сам факт. Ограниченное по времени, адресное и закрытое в срок снятие (Австралия) экономика переваривает. Бессрочное, безусловное и повторяемое (Чили, Перу) запускает негативный необратимый процесс.</w:t>
      </w:r>
    </w:p>
    <w:p w14:paraId="27598A01" w14:textId="77777777" w:rsidR="00A727D6" w:rsidRPr="00160517" w:rsidRDefault="00A727D6" w:rsidP="00A727D6">
      <w:r w:rsidRPr="00160517">
        <w:t>Эффект храповика реален. Открыть кран политически почти бесплатно, но закрытие всегда ведет к скандалу. Перу не смогло остановиться восемь раз; Чили развернулось только через несколько лет и реформу.</w:t>
      </w:r>
    </w:p>
    <w:p w14:paraId="31100402" w14:textId="77777777" w:rsidR="00A727D6" w:rsidRPr="00160517" w:rsidRDefault="00A727D6" w:rsidP="00A727D6">
      <w:r w:rsidRPr="00160517">
        <w:t>Сложный процент бьёт по молодым. Австралийские данные показывают, что тенге (или доллар), снятый в 30 лет, стоит будущей пенсии в разы дороже, чем та же сумма ближе к выходу.</w:t>
      </w:r>
    </w:p>
    <w:p w14:paraId="4E768AAE" w14:textId="77777777" w:rsidR="00A727D6" w:rsidRPr="00160517" w:rsidRDefault="00A727D6" w:rsidP="00A727D6">
      <w:r w:rsidRPr="00160517">
        <w:t>Фискальный бумеранг. Опустошённые счета не исчезают как проблема, а возвращаются нагрузкой на бюджет через минимальные и небюджетные пенсии (в Чили более половины выплат из казны).</w:t>
      </w:r>
    </w:p>
    <w:p w14:paraId="34B319C4" w14:textId="77777777" w:rsidR="00A727D6" w:rsidRPr="00160517" w:rsidRDefault="00A727D6" w:rsidP="00A727D6">
      <w:r w:rsidRPr="00160517">
        <w:t>Макро-дестабилизация. Крупные изъятия разгоняют инфляцию и давят на курс, а вынужденная распродажа активов фондами подрывает внутренний рынок госдолга (Чили, Перу).</w:t>
      </w:r>
    </w:p>
    <w:p w14:paraId="55F044E6" w14:textId="70721E2A" w:rsidR="00A727D6" w:rsidRPr="00160517" w:rsidRDefault="00A727D6" w:rsidP="00A727D6">
      <w:r w:rsidRPr="00160517">
        <w:t xml:space="preserve">Мировой опыт показал, что досрочное снятие пенсий оправдано лишь как узкий, разовый и закрытый по срокам кризисный клапан. Как открытый на годы канал оно почти везде заканчивается одинаково, а именно урезанными будущими пенсиями, нагрузкой на бюджет и болезненным разворотом политики. Странам, которые сейчас закручивают этот кран, мировой опыт подсказывает не вопрос </w:t>
      </w:r>
      <w:r w:rsidR="005E5AC4">
        <w:t>«</w:t>
      </w:r>
      <w:r w:rsidRPr="00160517">
        <w:t>закрывать ли</w:t>
      </w:r>
      <w:r w:rsidR="005E5AC4">
        <w:t>»</w:t>
      </w:r>
      <w:r w:rsidRPr="00160517">
        <w:t xml:space="preserve">, а вопрос </w:t>
      </w:r>
      <w:r w:rsidR="005E5AC4">
        <w:t>«</w:t>
      </w:r>
      <w:r w:rsidRPr="00160517">
        <w:t>как закрыть, не повторив чилийско-перуанский сценарий</w:t>
      </w:r>
      <w:r w:rsidR="005E5AC4">
        <w:t>»</w:t>
      </w:r>
      <w:r w:rsidRPr="00160517">
        <w:t>.</w:t>
      </w:r>
    </w:p>
    <w:p w14:paraId="6EFA3360" w14:textId="62E18197" w:rsidR="00111D7C" w:rsidRPr="00160517" w:rsidRDefault="004E7A14" w:rsidP="00A727D6">
      <w:hyperlink r:id="rId51" w:history="1">
        <w:r w:rsidR="00A727D6" w:rsidRPr="00160517">
          <w:rPr>
            <w:rStyle w:val="a3"/>
          </w:rPr>
          <w:t>https://bizmedia.kz/2026-06-10-dosrochnoe-snyatie-pensij-pochemu-mvf-i-oesr-byli-protiv-takogo-resheniya/</w:t>
        </w:r>
      </w:hyperlink>
    </w:p>
    <w:p w14:paraId="7949B2A6" w14:textId="77777777" w:rsidR="006A6EDB" w:rsidRPr="00160517" w:rsidRDefault="006A6EDB" w:rsidP="006A6EDB">
      <w:pPr>
        <w:pStyle w:val="2"/>
      </w:pPr>
      <w:bookmarkStart w:id="170" w:name="_Toc232059452"/>
      <w:r w:rsidRPr="00160517">
        <w:t>Курсив, 10.06.2026, Рухнут ли цены на жилье в Казахстане из-за новых пенсионных порогов</w:t>
      </w:r>
      <w:bookmarkEnd w:id="170"/>
    </w:p>
    <w:p w14:paraId="1B578ACF" w14:textId="3BF25001" w:rsidR="006A6EDB" w:rsidRPr="00160517" w:rsidRDefault="006A6EDB" w:rsidP="00F479A4">
      <w:pPr>
        <w:pStyle w:val="3"/>
      </w:pPr>
      <w:bookmarkStart w:id="171" w:name="_Toc232059453"/>
      <w:r w:rsidRPr="00160517">
        <w:t xml:space="preserve">Пороги пенсионных изъятий увеличились почти вдвое – на 79%, что значительно затруднит для казахстанцев использование накоплений на покупку жилья. </w:t>
      </w:r>
      <w:r w:rsidR="005E5AC4">
        <w:t>«</w:t>
      </w:r>
      <w:r w:rsidRPr="00160517">
        <w:t>Курсив</w:t>
      </w:r>
      <w:r w:rsidR="005E5AC4">
        <w:t>»</w:t>
      </w:r>
      <w:r w:rsidRPr="00160517">
        <w:t xml:space="preserve"> опросил экспертов рынка недвижимости о том, не упадет ли из-за этого спрос на квартиры и стоит ли ожидать снижения цен.</w:t>
      </w:r>
      <w:bookmarkEnd w:id="171"/>
    </w:p>
    <w:p w14:paraId="0874EE76" w14:textId="77777777" w:rsidR="006A6EDB" w:rsidRPr="00160517" w:rsidRDefault="006A6EDB" w:rsidP="006A6EDB">
      <w:r w:rsidRPr="00160517">
        <w:t>Есть ли влияние пенсионных излишков</w:t>
      </w:r>
    </w:p>
    <w:p w14:paraId="08ECCE62" w14:textId="77777777" w:rsidR="006A6EDB" w:rsidRPr="00160517" w:rsidRDefault="006A6EDB" w:rsidP="006A6EDB">
      <w:r w:rsidRPr="00160517">
        <w:lastRenderedPageBreak/>
        <w:t>Международный эксперт рынка инвестиций и недвижимости Лев Тетин считает, что повышение пенсионных порогов не окажет значительного влияния на рынок жилья. По его словам, объем средств из пенсионных накоплений, которые участвуют в частичном погашении ипотечных займов, за последние полтора года снизился до минимального уровня. Те, кто хотел использовать свои пенсионные накопления для покупки жилья с 2021 года, когда на эти цели разрешили снимать излишки, уже вовлекли свои средства в рынок.</w:t>
      </w:r>
    </w:p>
    <w:p w14:paraId="7FB62AD6" w14:textId="77777777" w:rsidR="006A6EDB" w:rsidRPr="00160517" w:rsidRDefault="006A6EDB" w:rsidP="006A6EDB">
      <w:r w:rsidRPr="00160517">
        <w:t>Последние два года, по оценке эксперта, этот инструмент уже не столь эффективен, поэтому изменения порогов вряд ли приведут к падению спроса на жилье.</w:t>
      </w:r>
    </w:p>
    <w:p w14:paraId="0A965E83" w14:textId="6F467B28" w:rsidR="006A6EDB" w:rsidRPr="00160517" w:rsidRDefault="005E5AC4" w:rsidP="006A6EDB">
      <w:r>
        <w:t>«</w:t>
      </w:r>
      <w:r w:rsidR="006A6EDB" w:rsidRPr="00160517">
        <w:t>На сегодняшний день доля рынка с участием пенсионных средств не превышает 3,5–4%. На пике в 2021–2022 годах где-то 65–68% сделок проходили с привлечением пенсионных средств. То есть рынок эти деньги переварил. Думаю, что данные изменения не окажут практически никакого влияния ни на спрос, ни на стоимость квадратного метра</w:t>
      </w:r>
      <w:r>
        <w:t>»</w:t>
      </w:r>
      <w:r w:rsidR="006A6EDB" w:rsidRPr="00160517">
        <w:t>, – отметил эксперт.</w:t>
      </w:r>
    </w:p>
    <w:p w14:paraId="45B48A5A" w14:textId="77777777" w:rsidR="006A6EDB" w:rsidRPr="00160517" w:rsidRDefault="006A6EDB" w:rsidP="006A6EDB">
      <w:r w:rsidRPr="00160517">
        <w:t>Тетин также оценил влияние ипотеки на продажи и покупку жилья в целом. По его словам, по статистике за 2025 год, которая примерно сопоставима с данными за первые пять месяцев 2026-го, общее число сделок составило 449 тыс. При этом только 29% этих сделок были проведены с использованием ипотечных продуктов, а в 71% случаев покупатели использовали собственные денежные средства – продавали свое жилье, чтобы купить новое, копили средства и прочее. При этом от этой трети рынка, которая была зависима от ипотеки, 73–75% сделок прошли при помощи Отбасы банка. Таким образом, коммерческая ипотека также почти не влияла на рынок.</w:t>
      </w:r>
    </w:p>
    <w:p w14:paraId="3A2C7277" w14:textId="77777777" w:rsidR="006A6EDB" w:rsidRPr="00160517" w:rsidRDefault="006A6EDB" w:rsidP="006A6EDB">
      <w:r w:rsidRPr="00160517">
        <w:t>По словам эксперта, ключевое влияние на рынок жилья сейчас оказывает платежеспособность населения, которая постепенно стагнирует. Также ключевым фактором остается зависимость от импорта строительных материалов (на 50–60%). Помимо этого, новый Налоговый кодекс повлиял через НДС на строительные работы. В итоге объем предложения падает, а спрос растет.</w:t>
      </w:r>
    </w:p>
    <w:p w14:paraId="56301BEA" w14:textId="0A434561" w:rsidR="006A6EDB" w:rsidRPr="00160517" w:rsidRDefault="005E5AC4" w:rsidP="006A6EDB">
      <w:r>
        <w:t>«</w:t>
      </w:r>
      <w:r w:rsidR="006A6EDB" w:rsidRPr="00160517">
        <w:t>Если мы говорим про цены, то 2025 год мы закончили с показателем прироста стоимости квадратного метра на 16% в среднем по Казахстану. В ряде регионов и городов рост был выше или ниже. Допустим, Астана выросла на 22%, Алматы – на 21% и так далее. Если мы говорим о трендах этого года, то за пять месяцев 2026 года рост был незначительным – от 2 до 3%. И большую динамику мы увидим во второй половине года, и, по моим прогнозам, прирост стоимости квадратного метра к концу года может повториться и достигнуть показателя в 15% плюс</w:t>
      </w:r>
      <w:r>
        <w:t>»</w:t>
      </w:r>
      <w:r w:rsidR="006A6EDB" w:rsidRPr="00160517">
        <w:t>, – оценил тенденции рынка Лев Тетин.</w:t>
      </w:r>
    </w:p>
    <w:p w14:paraId="0EABD44D" w14:textId="77777777" w:rsidR="006A6EDB" w:rsidRPr="00160517" w:rsidRDefault="006A6EDB" w:rsidP="006A6EDB">
      <w:r w:rsidRPr="00160517">
        <w:t>По оценке эксперта, факторами, толкающими цены вверх, будут падение предложения на рынке из-за меньшего числа новостроек. При этом спрос продолжает расти, и даже текущего спроса и накопившегося дефицита качественных квадратных метров хватает, чтобы толкать цены вверх.</w:t>
      </w:r>
    </w:p>
    <w:p w14:paraId="70FC3DD9" w14:textId="77777777" w:rsidR="006A6EDB" w:rsidRPr="00160517" w:rsidRDefault="006A6EDB" w:rsidP="006A6EDB">
      <w:r w:rsidRPr="00160517">
        <w:t>Спекуляции упадут и цены станут меньше</w:t>
      </w:r>
    </w:p>
    <w:p w14:paraId="17DDB0A9" w14:textId="77777777" w:rsidR="006A6EDB" w:rsidRPr="00160517" w:rsidRDefault="006A6EDB" w:rsidP="006A6EDB">
      <w:r w:rsidRPr="00160517">
        <w:t xml:space="preserve">Альтернативное мнение высказал глава Казахстанской федерации недвижимости Ермек Мусрепов. По его словам, после повышения порогов достаточности сократится круг граждан, которые могут использовать свои пенсионные накопления для улучшения жилищных условий. Для рынка это будет чувствительным фактором, так как в последние </w:t>
      </w:r>
      <w:r w:rsidRPr="00160517">
        <w:lastRenderedPageBreak/>
        <w:t>годы именно пенсионные средства были одним из ключевых драйверов спроса и спекулятивного ажиотажа.</w:t>
      </w:r>
    </w:p>
    <w:p w14:paraId="2ECEFC91" w14:textId="77777777" w:rsidR="006A6EDB" w:rsidRPr="00160517" w:rsidRDefault="006A6EDB" w:rsidP="006A6EDB">
      <w:r w:rsidRPr="00160517">
        <w:t>По словам Мусрепова, сегодня наблюдается объективное охлаждение рынка жилищного кредитования. Спрос на ипотеку снижается по нескольким причинам – высокие ставки, снижение доступности кредитования, рост долговой нагрузки при отсутствии сопоставимого роста доходов. Дополнительно ситуацию усложняет снижение предельного уровня ГЭСВ по ипотечным займам с 25% до 20% (фактически коснется только ограниченного числа заемщиков. – прим. ред.).</w:t>
      </w:r>
    </w:p>
    <w:p w14:paraId="55BC10DB" w14:textId="4BC2C791" w:rsidR="006A6EDB" w:rsidRPr="00160517" w:rsidRDefault="005E5AC4" w:rsidP="006A6EDB">
      <w:r>
        <w:t>«</w:t>
      </w:r>
      <w:r w:rsidR="006A6EDB" w:rsidRPr="00160517">
        <w:t>На этом фоне повышение порогов достаточности станет еще одним фактором снижения спроса. В первую очередь давление почувствуют наиболее массовые сегменты рынка – квартиры эконом- и комфорт-класса, где значительная часть сделок обеспечивалась ипотекой и пенсионными изъятиями. Поэтому риск дальнейшего падения спроса является высоким. Рынок постепенно переходит из фазы перегрева и спекулятивного ажиотажа прошлых лет в фазу охлаждения и стагнации</w:t>
      </w:r>
      <w:r>
        <w:t>»</w:t>
      </w:r>
      <w:r w:rsidR="006A6EDB" w:rsidRPr="00160517">
        <w:t>, – отметил Ермек Мусрепов.</w:t>
      </w:r>
    </w:p>
    <w:p w14:paraId="2ADF74A8" w14:textId="77777777" w:rsidR="006A6EDB" w:rsidRPr="00160517" w:rsidRDefault="006A6EDB" w:rsidP="006A6EDB">
      <w:r w:rsidRPr="00160517">
        <w:t>По словам главы федерации недвижимости, в отдельные годы именно использование пенсионных накоплений компенсировало слабую доступность ипотеки и недостаточный рост доходов. Без этого инструмента сделок на рынке даже в предыдущие годы было бы значительно меньше. Пенсионные помогали казахстанцам собрать первоначальный взнос, погашать займы и напрямую покупать жилье без кредита. Мусрепов отмечает, что, по их оценке, зависимость рынка от пенсионных средств оказалась значительно выше, чем многие предполагали.</w:t>
      </w:r>
    </w:p>
    <w:p w14:paraId="598B155D" w14:textId="77777777" w:rsidR="006A6EDB" w:rsidRPr="00160517" w:rsidRDefault="006A6EDB" w:rsidP="006A6EDB">
      <w:r w:rsidRPr="00160517">
        <w:t>Кроме того, текущее ограничение на использование пенсионных накоплений повлияет на цены, так как рынок недвижимости напрямую зависит от доступности финансирования. Когда сокращается ипотека и исчезает дополнительный источник средств в виде пенсионных накоплений, уменьшается количество реальных покупателей.</w:t>
      </w:r>
    </w:p>
    <w:p w14:paraId="47BF83CD" w14:textId="77777777" w:rsidR="006A6EDB" w:rsidRPr="00160517" w:rsidRDefault="006A6EDB" w:rsidP="006A6EDB">
      <w:r w:rsidRPr="00160517">
        <w:t>На рынке и так наблюдаются признаки системного охлаждения:</w:t>
      </w:r>
    </w:p>
    <w:p w14:paraId="19302259" w14:textId="77777777" w:rsidR="006A6EDB" w:rsidRPr="00160517" w:rsidRDefault="006A6EDB" w:rsidP="006A6EDB">
      <w:r w:rsidRPr="00160517">
        <w:t>снижение количества сделок;</w:t>
      </w:r>
    </w:p>
    <w:p w14:paraId="66A25FC2" w14:textId="77777777" w:rsidR="006A6EDB" w:rsidRPr="00160517" w:rsidRDefault="006A6EDB" w:rsidP="006A6EDB">
      <w:r w:rsidRPr="00160517">
        <w:t>увеличение сроков экспозиции объектов;</w:t>
      </w:r>
    </w:p>
    <w:p w14:paraId="7E4094DA" w14:textId="77777777" w:rsidR="006A6EDB" w:rsidRPr="00160517" w:rsidRDefault="006A6EDB" w:rsidP="006A6EDB">
      <w:r w:rsidRPr="00160517">
        <w:t>рост объема непроданных квартир;</w:t>
      </w:r>
    </w:p>
    <w:p w14:paraId="0E9B674F" w14:textId="77777777" w:rsidR="006A6EDB" w:rsidRPr="00160517" w:rsidRDefault="006A6EDB" w:rsidP="006A6EDB">
      <w:r w:rsidRPr="00160517">
        <w:t>увеличение предложения на вторичном рынке;</w:t>
      </w:r>
    </w:p>
    <w:p w14:paraId="7AD6FBC4" w14:textId="77777777" w:rsidR="006A6EDB" w:rsidRPr="00160517" w:rsidRDefault="006A6EDB" w:rsidP="006A6EDB">
      <w:r w:rsidRPr="00160517">
        <w:t>снижение покупательской активности.</w:t>
      </w:r>
    </w:p>
    <w:p w14:paraId="248585A4" w14:textId="77777777" w:rsidR="006A6EDB" w:rsidRPr="00160517" w:rsidRDefault="006A6EDB" w:rsidP="006A6EDB">
      <w:r w:rsidRPr="00160517">
        <w:t>При этом предложение жилья продолжает оставаться высоким, особенно в крупных городах. Возникает дисбаланс: объектов становится больше, а платежеспособных покупателей – меньше. Застройщики начинают конкурировать за покупателя, и это приводит к постепенному снижению стоимости через субсидии, рассрочки и бонусные программы.</w:t>
      </w:r>
    </w:p>
    <w:p w14:paraId="3164ACBC" w14:textId="7B0C4FD9" w:rsidR="006A6EDB" w:rsidRPr="00160517" w:rsidRDefault="005E5AC4" w:rsidP="006A6EDB">
      <w:r>
        <w:t>«</w:t>
      </w:r>
      <w:r w:rsidR="006A6EDB" w:rsidRPr="00160517">
        <w:t xml:space="preserve">По нашей оценке, рынок уже вошел в стадию ценовой коррекции. Если текущие тенденции сохранятся, наиболее уязвимые сегменты – прежде всего вторичный рынок и объекты с завышенной стоимостью – могут показать снижение цен до 30% относительно пиковых значений последних лет. При этом важно понимать: речь идет не о мгновенном обвале, а о постепенной коррекции рынка на фоне сокращения спроса и ухудшения </w:t>
      </w:r>
      <w:r w:rsidR="006A6EDB" w:rsidRPr="00160517">
        <w:lastRenderedPageBreak/>
        <w:t>доступности финансирования</w:t>
      </w:r>
      <w:r>
        <w:t>»</w:t>
      </w:r>
      <w:r w:rsidR="006A6EDB" w:rsidRPr="00160517">
        <w:t>, – отметил глава Казахстанской федерации недвижимости.</w:t>
      </w:r>
    </w:p>
    <w:p w14:paraId="7E437F0F" w14:textId="77777777" w:rsidR="006A6EDB" w:rsidRPr="00160517" w:rsidRDefault="006A6EDB" w:rsidP="006A6EDB">
      <w:r w:rsidRPr="00160517">
        <w:t>По словам эксперта, рынок также сталкивается с психологическим фактором. Покупатели уже не верят, что цены на недвижимость будут бесконечно расти, и многие ожидают снижения стоимости. Это само по себе дополнительно замедляет сделки.</w:t>
      </w:r>
    </w:p>
    <w:p w14:paraId="7E6E6FB0" w14:textId="77777777" w:rsidR="006A6EDB" w:rsidRPr="00160517" w:rsidRDefault="006A6EDB" w:rsidP="006A6EDB">
      <w:r w:rsidRPr="00160517">
        <w:t>По оценке эксперта, до конца 2026 года наиболее вероятным сценарием выглядит сохранение низкой активности на рынке и дальнейшее мягкое снижение цен. В некоторых перегретых сегментах снижение может быть существенным, особенно там, где продавцы переоценили стоимость объектов относительно реальных доходов населения.</w:t>
      </w:r>
    </w:p>
    <w:p w14:paraId="6DBF9BE9" w14:textId="77777777" w:rsidR="006A6EDB" w:rsidRPr="00160517" w:rsidRDefault="006A6EDB" w:rsidP="006A6EDB">
      <w:r w:rsidRPr="00160517">
        <w:t>Цены снизятся на квартиры за 25–40 млн тенге</w:t>
      </w:r>
    </w:p>
    <w:p w14:paraId="6ACD25EA" w14:textId="77777777" w:rsidR="006A6EDB" w:rsidRPr="00160517" w:rsidRDefault="006A6EDB" w:rsidP="006A6EDB">
      <w:r w:rsidRPr="00160517">
        <w:t>Эксперт Qazaq Expert Club в сфере строительства Диляра Сейтнурова также считает, что для рынка повышение пенсионных порогов станет серьезным сигналом. В течение пяти лет пенсионные изъятия были одним из источников активности на рынке. Казахстанцы изъяли из ЕНПФ 5,7 трлн тенге, и значительная часть этих средств шла именно на жилье. На улучшение жилищных условий суммарно было направлено 4,8 трлн тенге, причем за последние два года сумма изъятий выросла до 1,2 трлн тенге в 2025 году.</w:t>
      </w:r>
    </w:p>
    <w:p w14:paraId="5B346DFA" w14:textId="77777777" w:rsidR="006A6EDB" w:rsidRPr="00160517" w:rsidRDefault="006A6EDB" w:rsidP="006A6EDB">
      <w:r w:rsidRPr="00160517">
        <w:t>В 2022 году в 57% всех сделок с жильем использовались пенсионные накопления. К 2024–2025 годам этот показатель снизился, но пенсионные деньги оставались заметным источником финансирования.</w:t>
      </w:r>
    </w:p>
    <w:p w14:paraId="056C0649" w14:textId="77777777" w:rsidR="006A6EDB" w:rsidRPr="00160517" w:rsidRDefault="006A6EDB" w:rsidP="006A6EDB">
      <w:r w:rsidRPr="00160517">
        <w:t>По оценке эксперта, обвала всего рынка не будет, но он переориентируется на ипотеку и программы Отбасы банка. Однако охлаждение спроса в бюджетном и среднем сегментах неизбежно.</w:t>
      </w:r>
    </w:p>
    <w:p w14:paraId="1C39D8AB" w14:textId="437796A9" w:rsidR="006A6EDB" w:rsidRPr="00160517" w:rsidRDefault="005E5AC4" w:rsidP="006A6EDB">
      <w:r>
        <w:t>«</w:t>
      </w:r>
      <w:r w:rsidR="006A6EDB" w:rsidRPr="00160517">
        <w:t>Рынок недвижимости фиксирует начавшуюся стагнацию и прогнозирует снижение цен на квадратные метры в перспективе. Это логично: убирается один из ключевых источников спроса. Наиболее чувствительны к изменениям квартиры в диапазоне 25–45 млн тенге в Алматы и 15–30 млн тенге в регионах. Именно туда шла основная масса пенсионных денег. В премиальном сегменте влияние минимально</w:t>
      </w:r>
      <w:r>
        <w:t>»</w:t>
      </w:r>
      <w:r w:rsidR="006A6EDB" w:rsidRPr="00160517">
        <w:t>, – отметила Диляра Сейтнурова.</w:t>
      </w:r>
    </w:p>
    <w:p w14:paraId="7239C9CC" w14:textId="77777777" w:rsidR="006A6EDB" w:rsidRPr="00160517" w:rsidRDefault="006A6EDB" w:rsidP="006A6EDB">
      <w:r w:rsidRPr="00160517">
        <w:t xml:space="preserve">По оценке эксперта, в популярных категориях вторичного жилья цены могут просесть на 5–15% в течение года или более. Буфером станут льготные программы, но полностью они выпадающий спрос не компенсируют. </w:t>
      </w:r>
    </w:p>
    <w:p w14:paraId="058A2128" w14:textId="6212B674" w:rsidR="00A727D6" w:rsidRPr="00160517" w:rsidRDefault="004E7A14" w:rsidP="006A6EDB">
      <w:hyperlink r:id="rId52" w:history="1">
        <w:r w:rsidR="006A6EDB" w:rsidRPr="00160517">
          <w:rPr>
            <w:rStyle w:val="a3"/>
          </w:rPr>
          <w:t>https://kz.kursiv.media/2026-06-10/svan-ruhnut-li-ceny-na-zhile-iz-za-novyh-pensionnyh-porogov/</w:t>
        </w:r>
      </w:hyperlink>
    </w:p>
    <w:p w14:paraId="7EE25E47" w14:textId="77777777" w:rsidR="00DB2743" w:rsidRPr="00160517" w:rsidRDefault="00DB2743" w:rsidP="00DB2743">
      <w:pPr>
        <w:pStyle w:val="2"/>
      </w:pPr>
      <w:bookmarkStart w:id="172" w:name="_Toc232059454"/>
      <w:r w:rsidRPr="00160517">
        <w:lastRenderedPageBreak/>
        <w:t>economist.kg, 10.06.2026, Работали в Корее? Кто может получить пенсионные накопления — в среднем $3 800</w:t>
      </w:r>
      <w:bookmarkEnd w:id="172"/>
    </w:p>
    <w:p w14:paraId="4D47C0B4" w14:textId="77777777" w:rsidR="00DB2743" w:rsidRPr="00160517" w:rsidRDefault="00DB2743" w:rsidP="00F479A4">
      <w:pPr>
        <w:pStyle w:val="3"/>
      </w:pPr>
      <w:bookmarkStart w:id="173" w:name="_Toc232059455"/>
      <w:r w:rsidRPr="00160517">
        <w:t>Граждане Кыргызстана, которые официально работали в Южной Корее и перечисляли пенсионные взносы, после возвращения на родину могут получить единовременную выплату пенсионных накоплений. Средний размер такой выплаты сегодня составляет $3 789.</w:t>
      </w:r>
      <w:bookmarkEnd w:id="173"/>
    </w:p>
    <w:p w14:paraId="54B89D6B" w14:textId="77777777" w:rsidR="00DB2743" w:rsidRPr="00160517" w:rsidRDefault="00DB2743" w:rsidP="00DB2743">
      <w:r w:rsidRPr="00160517">
        <w:t>По данным Социального фонда, речь идет о средствах, которые накапливались в Национальной пенсионной службе Республики Корея в период официального трудоустройства кыргызстанцев.</w:t>
      </w:r>
    </w:p>
    <w:p w14:paraId="497BFE84" w14:textId="77777777" w:rsidR="00DB2743" w:rsidRPr="00160517" w:rsidRDefault="00DB2743" w:rsidP="00DB2743">
      <w:r w:rsidRPr="00160517">
        <w:t>После завершения работы и возвращения в Кыргызстан граждане имеют право обратиться за получением этих средств.</w:t>
      </w:r>
    </w:p>
    <w:p w14:paraId="34DFF654" w14:textId="77777777" w:rsidR="00DB2743" w:rsidRPr="00160517" w:rsidRDefault="00DB2743" w:rsidP="00DB2743">
      <w:r w:rsidRPr="00160517">
        <w:t>На сегодняшний день заявления на выплату подали 147 человек. Из них 126 граждан уже получили деньги, еще 21 человек ожидает принятия решения по своим обращениям.</w:t>
      </w:r>
    </w:p>
    <w:p w14:paraId="0EF9CF55" w14:textId="77777777" w:rsidR="00DB2743" w:rsidRPr="00160517" w:rsidRDefault="00DB2743" w:rsidP="00DB2743">
      <w:r w:rsidRPr="00160517">
        <w:t>Механизм позволяет трудовым мигрантам вернуть часть накоплений, сформированных за годы работы в Корее. Для многих получателей такие выплаты становятся дополнительной финансовой поддержкой после возвращения домой.</w:t>
      </w:r>
    </w:p>
    <w:p w14:paraId="6456F876" w14:textId="073CFD3E" w:rsidR="006A6EDB" w:rsidRPr="00160517" w:rsidRDefault="004E7A14" w:rsidP="00DB2743">
      <w:hyperlink r:id="rId53" w:history="1">
        <w:r w:rsidR="00DB2743" w:rsidRPr="00160517">
          <w:rPr>
            <w:rStyle w:val="a3"/>
          </w:rPr>
          <w:t>https://economist.kg/society/2026/06/09/korea-pension-savings-kyrgyzstan/</w:t>
        </w:r>
      </w:hyperlink>
    </w:p>
    <w:p w14:paraId="4E266E03" w14:textId="77777777" w:rsidR="00DB2743" w:rsidRPr="00160517" w:rsidRDefault="00DB2743" w:rsidP="00DB2743"/>
    <w:p w14:paraId="0F91D1CE" w14:textId="77777777" w:rsidR="00111D7C" w:rsidRPr="00160517" w:rsidRDefault="00111D7C" w:rsidP="00111D7C">
      <w:pPr>
        <w:pStyle w:val="10"/>
      </w:pPr>
      <w:bookmarkStart w:id="174" w:name="_Toc99271715"/>
      <w:bookmarkStart w:id="175" w:name="_Toc99318660"/>
      <w:bookmarkStart w:id="176" w:name="_Toc165991080"/>
      <w:bookmarkStart w:id="177" w:name="_Toc232059456"/>
      <w:r w:rsidRPr="00160517">
        <w:t>Новости пенсионной отрасли стран дальнего зарубежья</w:t>
      </w:r>
      <w:bookmarkEnd w:id="174"/>
      <w:bookmarkEnd w:id="175"/>
      <w:bookmarkEnd w:id="176"/>
      <w:bookmarkEnd w:id="177"/>
    </w:p>
    <w:p w14:paraId="0DC2BB75" w14:textId="77777777" w:rsidR="00EF45EB" w:rsidRPr="00160517" w:rsidRDefault="00EF45EB" w:rsidP="00EF45EB">
      <w:pPr>
        <w:pStyle w:val="2"/>
      </w:pPr>
      <w:bookmarkStart w:id="178" w:name="_Toc232059457"/>
      <w:bookmarkEnd w:id="107"/>
      <w:r w:rsidRPr="00160517">
        <w:t>Т—Ж, 10.06.2026, В каком возрасте уходят на пенсию в разных странах</w:t>
      </w:r>
      <w:bookmarkEnd w:id="178"/>
    </w:p>
    <w:p w14:paraId="029E25E3" w14:textId="77777777" w:rsidR="00EF45EB" w:rsidRPr="00160517" w:rsidRDefault="00EF45EB" w:rsidP="00F479A4">
      <w:pPr>
        <w:pStyle w:val="3"/>
      </w:pPr>
      <w:bookmarkStart w:id="179" w:name="_Toc232059458"/>
      <w:r w:rsidRPr="00160517">
        <w:t xml:space="preserve">В 2026 году россиянки могут уйти на пенсию в 59 лет, а россияне — в 64 года. Независимо от стажа минимальная выплата составляет 9 584,69 </w:t>
      </w:r>
      <w:r w:rsidRPr="00160517">
        <w:rPr>
          <w:rFonts w:ascii="Cambria Math" w:hAnsi="Cambria Math" w:cs="Cambria Math"/>
        </w:rPr>
        <w:t>₽</w:t>
      </w:r>
      <w:r w:rsidRPr="00160517">
        <w:t xml:space="preserve">. Средний же размер пенсии достиг 27 000 </w:t>
      </w:r>
      <w:r w:rsidRPr="00160517">
        <w:rPr>
          <w:rFonts w:ascii="Cambria Math" w:hAnsi="Cambria Math" w:cs="Cambria Math"/>
        </w:rPr>
        <w:t>₽</w:t>
      </w:r>
      <w:r w:rsidRPr="00160517">
        <w:t>. А в каком возрасте уходят на пенсию за рубежом и на какие суммы можно рассчитывать? Собрали в этом материале информацию о 14 странах.</w:t>
      </w:r>
      <w:bookmarkEnd w:id="179"/>
    </w:p>
    <w:p w14:paraId="082039A7" w14:textId="77777777" w:rsidR="00EF45EB" w:rsidRPr="00160517" w:rsidRDefault="00EF45EB" w:rsidP="00EF45EB">
      <w:r w:rsidRPr="00160517">
        <w:t>Австралия</w:t>
      </w:r>
    </w:p>
    <w:p w14:paraId="57507A62" w14:textId="77777777" w:rsidR="00EF45EB" w:rsidRPr="00160517" w:rsidRDefault="00EF45EB" w:rsidP="00EF45EB">
      <w:r w:rsidRPr="00160517">
        <w:t>Пенсионный возраст у женщин: 67 лет</w:t>
      </w:r>
    </w:p>
    <w:p w14:paraId="4573F3B5" w14:textId="77777777" w:rsidR="00EF45EB" w:rsidRPr="00160517" w:rsidRDefault="00EF45EB" w:rsidP="00EF45EB">
      <w:r w:rsidRPr="00160517">
        <w:t>Пенсионный возраст у мужчин: 67 лет</w:t>
      </w:r>
    </w:p>
    <w:p w14:paraId="0C5949D0" w14:textId="77777777" w:rsidR="00EF45EB" w:rsidRPr="00160517" w:rsidRDefault="00EF45EB" w:rsidP="00EF45EB">
      <w:r w:rsidRPr="00160517">
        <w:t>Продолжительность жизни у женщин: 85 лет</w:t>
      </w:r>
    </w:p>
    <w:p w14:paraId="587168FB" w14:textId="77777777" w:rsidR="00EF45EB" w:rsidRPr="00160517" w:rsidRDefault="00EF45EB" w:rsidP="00EF45EB">
      <w:r w:rsidRPr="00160517">
        <w:t>Продолжительность жизни у мужчин: 82 года</w:t>
      </w:r>
    </w:p>
    <w:p w14:paraId="11D55CC6" w14:textId="77777777" w:rsidR="00EF45EB" w:rsidRPr="00160517" w:rsidRDefault="00EF45EB" w:rsidP="00EF45EB">
      <w:r w:rsidRPr="00160517">
        <w:t>Размер пенсии: 2 400 AUD⁣ (120 858 ₽) для одинокого пенсионера и 1 810 AUD⁣ (91 147 ₽) для тех, кто в паре</w:t>
      </w:r>
    </w:p>
    <w:p w14:paraId="4154C782" w14:textId="77777777" w:rsidR="00EF45EB" w:rsidRPr="00160517" w:rsidRDefault="00EF45EB" w:rsidP="00EF45EB">
      <w:r w:rsidRPr="00160517">
        <w:t>Аргентина</w:t>
      </w:r>
    </w:p>
    <w:p w14:paraId="6C76AD2D" w14:textId="77777777" w:rsidR="00EF45EB" w:rsidRPr="00160517" w:rsidRDefault="00EF45EB" w:rsidP="00EF45EB">
      <w:r w:rsidRPr="00160517">
        <w:t>Пенсионный возраст у женщин: 60 лет</w:t>
      </w:r>
    </w:p>
    <w:p w14:paraId="1FDE8738" w14:textId="77777777" w:rsidR="00EF45EB" w:rsidRPr="00160517" w:rsidRDefault="00EF45EB" w:rsidP="00EF45EB">
      <w:r w:rsidRPr="00160517">
        <w:lastRenderedPageBreak/>
        <w:t>Пенсионный возраст у мужчин: 65 лет</w:t>
      </w:r>
    </w:p>
    <w:p w14:paraId="36F62A2A" w14:textId="77777777" w:rsidR="00EF45EB" w:rsidRPr="00160517" w:rsidRDefault="00EF45EB" w:rsidP="00EF45EB">
      <w:r w:rsidRPr="00160517">
        <w:t>Продолжительность жизни у женщин: 80 лет</w:t>
      </w:r>
    </w:p>
    <w:p w14:paraId="1CBC574A" w14:textId="77777777" w:rsidR="00EF45EB" w:rsidRPr="00160517" w:rsidRDefault="00EF45EB" w:rsidP="00EF45EB">
      <w:r w:rsidRPr="00160517">
        <w:t>Продолжительность жизни у мужчин: 75 лет</w:t>
      </w:r>
    </w:p>
    <w:p w14:paraId="006D770C" w14:textId="77777777" w:rsidR="00EF45EB" w:rsidRPr="00160517" w:rsidRDefault="00EF45EB" w:rsidP="00EF45EB">
      <w:r w:rsidRPr="00160517">
        <w:t>Размер пенсии: в среднем 689 012 ARS⁣ (34 380 ₽)</w:t>
      </w:r>
    </w:p>
    <w:p w14:paraId="027CAD94" w14:textId="77777777" w:rsidR="00EF45EB" w:rsidRPr="00160517" w:rsidRDefault="00EF45EB" w:rsidP="00EF45EB">
      <w:r w:rsidRPr="00160517">
        <w:t>Бразилия</w:t>
      </w:r>
    </w:p>
    <w:p w14:paraId="041BAC4F" w14:textId="77777777" w:rsidR="00EF45EB" w:rsidRPr="00160517" w:rsidRDefault="00EF45EB" w:rsidP="00EF45EB">
      <w:r w:rsidRPr="00160517">
        <w:t>Пенсионный возраст у женщин: 62 года</w:t>
      </w:r>
    </w:p>
    <w:p w14:paraId="34AE11C0" w14:textId="77777777" w:rsidR="00EF45EB" w:rsidRPr="00160517" w:rsidRDefault="00EF45EB" w:rsidP="00EF45EB">
      <w:r w:rsidRPr="00160517">
        <w:t>Пенсионный возраст у мужчин: 65 лет</w:t>
      </w:r>
    </w:p>
    <w:p w14:paraId="14EBC30C" w14:textId="77777777" w:rsidR="00EF45EB" w:rsidRPr="00160517" w:rsidRDefault="00EF45EB" w:rsidP="00EF45EB">
      <w:r w:rsidRPr="00160517">
        <w:t>Продолжительность жизни у женщин: 79 лет</w:t>
      </w:r>
    </w:p>
    <w:p w14:paraId="33A66AFE" w14:textId="77777777" w:rsidR="00EF45EB" w:rsidRPr="00160517" w:rsidRDefault="00EF45EB" w:rsidP="00EF45EB">
      <w:r w:rsidRPr="00160517">
        <w:t>Продолжительность жизни у мужчин: 73 года</w:t>
      </w:r>
    </w:p>
    <w:p w14:paraId="12635EA1" w14:textId="77777777" w:rsidR="00EF45EB" w:rsidRPr="00160517" w:rsidRDefault="00EF45EB" w:rsidP="00EF45EB">
      <w:r w:rsidRPr="00160517">
        <w:t>Размер пенсии: от 1 621 BRL⁣ (22 548 ₽)</w:t>
      </w:r>
    </w:p>
    <w:p w14:paraId="0931FD7D" w14:textId="77777777" w:rsidR="00EF45EB" w:rsidRPr="00160517" w:rsidRDefault="00EF45EB" w:rsidP="00EF45EB">
      <w:r w:rsidRPr="00160517">
        <w:t>Германия</w:t>
      </w:r>
    </w:p>
    <w:p w14:paraId="5DD66453" w14:textId="77777777" w:rsidR="00EF45EB" w:rsidRPr="00160517" w:rsidRDefault="00EF45EB" w:rsidP="00EF45EB">
      <w:r w:rsidRPr="00160517">
        <w:t>Пенсионный возраст у женщин: 67 лет</w:t>
      </w:r>
    </w:p>
    <w:p w14:paraId="04D39BAC" w14:textId="77777777" w:rsidR="00EF45EB" w:rsidRPr="00160517" w:rsidRDefault="00EF45EB" w:rsidP="00EF45EB">
      <w:r w:rsidRPr="00160517">
        <w:t>Пенсионный возраст у мужчин: 67 лет</w:t>
      </w:r>
    </w:p>
    <w:p w14:paraId="4507CEF4" w14:textId="77777777" w:rsidR="00EF45EB" w:rsidRPr="00160517" w:rsidRDefault="00EF45EB" w:rsidP="00EF45EB">
      <w:r w:rsidRPr="00160517">
        <w:t>Продолжительность жизни у женщин: 84 года</w:t>
      </w:r>
    </w:p>
    <w:p w14:paraId="579B4CB1" w14:textId="77777777" w:rsidR="00EF45EB" w:rsidRPr="00160517" w:rsidRDefault="00EF45EB" w:rsidP="00EF45EB">
      <w:r w:rsidRPr="00160517">
        <w:t>Продолжительность жизни у мужчин: 79 лет</w:t>
      </w:r>
    </w:p>
    <w:p w14:paraId="7BDA0B46" w14:textId="77777777" w:rsidR="00EF45EB" w:rsidRPr="00160517" w:rsidRDefault="00EF45EB" w:rsidP="00EF45EB">
      <w:r w:rsidRPr="00160517">
        <w:t>Размер пенсии: в среднем 1 154 €⁣ (95 784 ₽)</w:t>
      </w:r>
    </w:p>
    <w:p w14:paraId="76EF68A0" w14:textId="77777777" w:rsidR="00EF45EB" w:rsidRPr="00160517" w:rsidRDefault="00EF45EB" w:rsidP="00EF45EB">
      <w:r w:rsidRPr="00160517">
        <w:t>Грузия</w:t>
      </w:r>
    </w:p>
    <w:p w14:paraId="598DA70D" w14:textId="77777777" w:rsidR="00EF45EB" w:rsidRPr="00160517" w:rsidRDefault="00EF45EB" w:rsidP="00EF45EB">
      <w:r w:rsidRPr="00160517">
        <w:t>Пенсионный возраст у женщин: 60 лет</w:t>
      </w:r>
    </w:p>
    <w:p w14:paraId="2A4E9157" w14:textId="77777777" w:rsidR="00EF45EB" w:rsidRPr="00160517" w:rsidRDefault="00EF45EB" w:rsidP="00EF45EB">
      <w:r w:rsidRPr="00160517">
        <w:t>Пенсионный возраст у мужчин: 65 лет</w:t>
      </w:r>
    </w:p>
    <w:p w14:paraId="232A7480" w14:textId="77777777" w:rsidR="00EF45EB" w:rsidRPr="00160517" w:rsidRDefault="00EF45EB" w:rsidP="00EF45EB">
      <w:r w:rsidRPr="00160517">
        <w:t>Продолжительность жизни у женщин: 79 лет</w:t>
      </w:r>
    </w:p>
    <w:p w14:paraId="2EC40753" w14:textId="77777777" w:rsidR="00EF45EB" w:rsidRPr="00160517" w:rsidRDefault="00EF45EB" w:rsidP="00EF45EB">
      <w:r w:rsidRPr="00160517">
        <w:t>Продолжительность жизни у мужчин: 70 лет</w:t>
      </w:r>
    </w:p>
    <w:p w14:paraId="3159D72A" w14:textId="77777777" w:rsidR="00EF45EB" w:rsidRPr="00160517" w:rsidRDefault="00EF45EB" w:rsidP="00EF45EB">
      <w:r w:rsidRPr="00160517">
        <w:t>Размер пенсии: 370⁠—⁠594 GEL⁣ (10 046⁠—⁠16 128 ₽)</w:t>
      </w:r>
    </w:p>
    <w:p w14:paraId="5EA04231" w14:textId="77777777" w:rsidR="00EF45EB" w:rsidRPr="00160517" w:rsidRDefault="00EF45EB" w:rsidP="00EF45EB">
      <w:r w:rsidRPr="00160517">
        <w:t>Индия</w:t>
      </w:r>
    </w:p>
    <w:p w14:paraId="45184D22" w14:textId="77777777" w:rsidR="00EF45EB" w:rsidRPr="00160517" w:rsidRDefault="00EF45EB" w:rsidP="00EF45EB">
      <w:r w:rsidRPr="00160517">
        <w:t>Пенсионный возраст у женщин: 58—60 лет в зависимости от сферы занятости</w:t>
      </w:r>
    </w:p>
    <w:p w14:paraId="5053EA71" w14:textId="77777777" w:rsidR="00EF45EB" w:rsidRPr="00160517" w:rsidRDefault="00EF45EB" w:rsidP="00EF45EB">
      <w:r w:rsidRPr="00160517">
        <w:t>Пенсионный возраст у мужчин: 58—60 лет в зависимости от сферы занятости</w:t>
      </w:r>
    </w:p>
    <w:p w14:paraId="3E55C9C4" w14:textId="77777777" w:rsidR="00EF45EB" w:rsidRPr="00160517" w:rsidRDefault="00EF45EB" w:rsidP="00EF45EB">
      <w:r w:rsidRPr="00160517">
        <w:t>Продолжительность жизни у женщин: 74 года</w:t>
      </w:r>
    </w:p>
    <w:p w14:paraId="7C2A4070" w14:textId="77777777" w:rsidR="00EF45EB" w:rsidRPr="00160517" w:rsidRDefault="00EF45EB" w:rsidP="00EF45EB">
      <w:r w:rsidRPr="00160517">
        <w:t>Продолжительность жизни у мужчин: 71 год</w:t>
      </w:r>
    </w:p>
    <w:p w14:paraId="7BF6F987" w14:textId="77777777" w:rsidR="00EF45EB" w:rsidRPr="00160517" w:rsidRDefault="00EF45EB" w:rsidP="00EF45EB">
      <w:r w:rsidRPr="00160517">
        <w:t>Размер пенсии: от 1 000 INR⁣ (754 ₽)</w:t>
      </w:r>
    </w:p>
    <w:p w14:paraId="4CCF9F29" w14:textId="77777777" w:rsidR="00EF45EB" w:rsidRPr="00160517" w:rsidRDefault="00EF45EB" w:rsidP="00EF45EB">
      <w:r w:rsidRPr="00160517">
        <w:t>Испания</w:t>
      </w:r>
    </w:p>
    <w:p w14:paraId="5419D01E" w14:textId="77777777" w:rsidR="00EF45EB" w:rsidRPr="00160517" w:rsidRDefault="00EF45EB" w:rsidP="00EF45EB">
      <w:r w:rsidRPr="00160517">
        <w:t>Пенсионный возраст у женщин: 65 лет</w:t>
      </w:r>
    </w:p>
    <w:p w14:paraId="7D520222" w14:textId="77777777" w:rsidR="00EF45EB" w:rsidRPr="00160517" w:rsidRDefault="00EF45EB" w:rsidP="00EF45EB">
      <w:r w:rsidRPr="00160517">
        <w:t>Пенсионный возраст у мужчин: 65 лет</w:t>
      </w:r>
    </w:p>
    <w:p w14:paraId="4E28E07D" w14:textId="77777777" w:rsidR="00EF45EB" w:rsidRPr="00160517" w:rsidRDefault="00EF45EB" w:rsidP="00EF45EB">
      <w:r w:rsidRPr="00160517">
        <w:t>Продолжительность жизни у женщин: 86 лет</w:t>
      </w:r>
    </w:p>
    <w:p w14:paraId="11390B48" w14:textId="77777777" w:rsidR="00EF45EB" w:rsidRPr="00160517" w:rsidRDefault="00EF45EB" w:rsidP="00EF45EB">
      <w:r w:rsidRPr="00160517">
        <w:t>Продолжительность жизни у мужчин: 81 год</w:t>
      </w:r>
    </w:p>
    <w:p w14:paraId="547283E6" w14:textId="77777777" w:rsidR="00EF45EB" w:rsidRPr="00160517" w:rsidRDefault="00EF45EB" w:rsidP="00EF45EB">
      <w:r w:rsidRPr="00160517">
        <w:lastRenderedPageBreak/>
        <w:t>Размер пенсии: в среднем 1 507 €⁣ (125 083 ₽)</w:t>
      </w:r>
    </w:p>
    <w:p w14:paraId="483AF7FB" w14:textId="77777777" w:rsidR="00EF45EB" w:rsidRPr="00160517" w:rsidRDefault="00EF45EB" w:rsidP="00EF45EB">
      <w:r w:rsidRPr="00160517">
        <w:t>Канада</w:t>
      </w:r>
    </w:p>
    <w:p w14:paraId="19482177" w14:textId="77777777" w:rsidR="00EF45EB" w:rsidRPr="00160517" w:rsidRDefault="00EF45EB" w:rsidP="00EF45EB">
      <w:r w:rsidRPr="00160517">
        <w:t>Пенсионный возраст у женщин: 65 лет</w:t>
      </w:r>
    </w:p>
    <w:p w14:paraId="7F389E6E" w14:textId="77777777" w:rsidR="00EF45EB" w:rsidRPr="00160517" w:rsidRDefault="00EF45EB" w:rsidP="00EF45EB">
      <w:r w:rsidRPr="00160517">
        <w:t>Пенсионный возраст у мужчин: 65 лет</w:t>
      </w:r>
    </w:p>
    <w:p w14:paraId="3A22D7C0" w14:textId="77777777" w:rsidR="00EF45EB" w:rsidRPr="00160517" w:rsidRDefault="00EF45EB" w:rsidP="00EF45EB">
      <w:r w:rsidRPr="00160517">
        <w:t>Продолжительность жизни у женщин: 85</w:t>
      </w:r>
    </w:p>
    <w:p w14:paraId="65BBA8E7" w14:textId="77777777" w:rsidR="00EF45EB" w:rsidRPr="00160517" w:rsidRDefault="00EF45EB" w:rsidP="00EF45EB">
      <w:r w:rsidRPr="00160517">
        <w:t>Продолжительность жизни у мужчин: 81</w:t>
      </w:r>
    </w:p>
    <w:p w14:paraId="6B4BA30C" w14:textId="77777777" w:rsidR="00EF45EB" w:rsidRPr="00160517" w:rsidRDefault="00EF45EB" w:rsidP="00EF45EB">
      <w:r w:rsidRPr="00160517">
        <w:t>Размер пенсии: в среднем 925 CAD⁣ (47 774 ₽), но не больше 1 508 CAD⁣ (77 885 ₽)</w:t>
      </w:r>
    </w:p>
    <w:p w14:paraId="4FBAEA3C" w14:textId="77777777" w:rsidR="00EF45EB" w:rsidRPr="00160517" w:rsidRDefault="00EF45EB" w:rsidP="00EF45EB">
      <w:r w:rsidRPr="00160517">
        <w:t>Китай</w:t>
      </w:r>
    </w:p>
    <w:p w14:paraId="50B8E8C5" w14:textId="77777777" w:rsidR="00EF45EB" w:rsidRPr="00160517" w:rsidRDefault="00EF45EB" w:rsidP="00EF45EB">
      <w:r w:rsidRPr="00160517">
        <w:t>Пенсионный возраст у женщин: 50 лет, для служащих 55 лет</w:t>
      </w:r>
    </w:p>
    <w:p w14:paraId="60C6B9C3" w14:textId="77777777" w:rsidR="00EF45EB" w:rsidRPr="00160517" w:rsidRDefault="00EF45EB" w:rsidP="00EF45EB">
      <w:r w:rsidRPr="00160517">
        <w:t>Пенсионный возраст у мужчин: 60 лет</w:t>
      </w:r>
    </w:p>
    <w:p w14:paraId="42D152C5" w14:textId="77777777" w:rsidR="00EF45EB" w:rsidRPr="00160517" w:rsidRDefault="00EF45EB" w:rsidP="00EF45EB">
      <w:r w:rsidRPr="00160517">
        <w:t>Продолжительность жизни у женщин: 81 год</w:t>
      </w:r>
    </w:p>
    <w:p w14:paraId="73611CBD" w14:textId="77777777" w:rsidR="00EF45EB" w:rsidRPr="00160517" w:rsidRDefault="00EF45EB" w:rsidP="00EF45EB">
      <w:r w:rsidRPr="00160517">
        <w:t>Продолжительность жизни у мужчин: 75 лет</w:t>
      </w:r>
    </w:p>
    <w:p w14:paraId="6F98824E" w14:textId="77777777" w:rsidR="00EF45EB" w:rsidRPr="00160517" w:rsidRDefault="00EF45EB" w:rsidP="00EF45EB">
      <w:r w:rsidRPr="00160517">
        <w:t>Размер пенсии: в среднем 3 326 ¥⁣ (35 286 ₽)</w:t>
      </w:r>
    </w:p>
    <w:p w14:paraId="48CBF015" w14:textId="77777777" w:rsidR="00EF45EB" w:rsidRPr="00160517" w:rsidRDefault="00EF45EB" w:rsidP="00EF45EB">
      <w:r w:rsidRPr="00160517">
        <w:t>Марокко</w:t>
      </w:r>
    </w:p>
    <w:p w14:paraId="52C6384F" w14:textId="77777777" w:rsidR="00EF45EB" w:rsidRPr="00160517" w:rsidRDefault="00EF45EB" w:rsidP="00EF45EB">
      <w:r w:rsidRPr="00160517">
        <w:t>Пенсионный возраст у женщин: 60 лет</w:t>
      </w:r>
    </w:p>
    <w:p w14:paraId="196B1102" w14:textId="77777777" w:rsidR="00EF45EB" w:rsidRPr="00160517" w:rsidRDefault="00EF45EB" w:rsidP="00EF45EB">
      <w:r w:rsidRPr="00160517">
        <w:t>Пенсионный возраст у мужчин: 60 лет</w:t>
      </w:r>
    </w:p>
    <w:p w14:paraId="3B783931" w14:textId="77777777" w:rsidR="00EF45EB" w:rsidRPr="00160517" w:rsidRDefault="00EF45EB" w:rsidP="00EF45EB">
      <w:r w:rsidRPr="00160517">
        <w:t>Продолжительность жизни у женщин: 78 лет</w:t>
      </w:r>
    </w:p>
    <w:p w14:paraId="0E36E0E0" w14:textId="77777777" w:rsidR="00EF45EB" w:rsidRPr="00160517" w:rsidRDefault="00EF45EB" w:rsidP="00EF45EB">
      <w:r w:rsidRPr="00160517">
        <w:t>Продолжительность жизни у мужчин: 73 года</w:t>
      </w:r>
    </w:p>
    <w:p w14:paraId="6A5D9D35" w14:textId="77777777" w:rsidR="00EF45EB" w:rsidRPr="00160517" w:rsidRDefault="00EF45EB" w:rsidP="00EF45EB">
      <w:r w:rsidRPr="00160517">
        <w:t>Размер пенсии: в среднем 4 990 MAD⁣ (38 756 ₽)</w:t>
      </w:r>
    </w:p>
    <w:p w14:paraId="2464DE0F" w14:textId="77777777" w:rsidR="00EF45EB" w:rsidRPr="00160517" w:rsidRDefault="00EF45EB" w:rsidP="00EF45EB">
      <w:r w:rsidRPr="00160517">
        <w:t>Сербия</w:t>
      </w:r>
    </w:p>
    <w:p w14:paraId="4CA7BD31" w14:textId="77777777" w:rsidR="00EF45EB" w:rsidRPr="00160517" w:rsidRDefault="00EF45EB" w:rsidP="00EF45EB">
      <w:r w:rsidRPr="00160517">
        <w:t>Пенсионный возраст у женщин: 64 года</w:t>
      </w:r>
    </w:p>
    <w:p w14:paraId="5A11CF2D" w14:textId="77777777" w:rsidR="00EF45EB" w:rsidRPr="00160517" w:rsidRDefault="00EF45EB" w:rsidP="00EF45EB">
      <w:r w:rsidRPr="00160517">
        <w:t>Пенсионный возраст у мужчин: 65 лет</w:t>
      </w:r>
    </w:p>
    <w:p w14:paraId="7845CB09" w14:textId="77777777" w:rsidR="00EF45EB" w:rsidRPr="00160517" w:rsidRDefault="00EF45EB" w:rsidP="00EF45EB">
      <w:r w:rsidRPr="00160517">
        <w:t>Продолжительность жизни у женщин: 80 лет</w:t>
      </w:r>
    </w:p>
    <w:p w14:paraId="288B025F" w14:textId="77777777" w:rsidR="00EF45EB" w:rsidRPr="00160517" w:rsidRDefault="00EF45EB" w:rsidP="00EF45EB">
      <w:r w:rsidRPr="00160517">
        <w:t>Продолжительность жизни у мужчин: 74 года</w:t>
      </w:r>
    </w:p>
    <w:p w14:paraId="77E6B1C7" w14:textId="77777777" w:rsidR="00EF45EB" w:rsidRPr="00160517" w:rsidRDefault="00EF45EB" w:rsidP="00EF45EB">
      <w:r w:rsidRPr="00160517">
        <w:t>Размер пенсии: в среднем 50 000 RSD⁣ (35 366 ₽)</w:t>
      </w:r>
    </w:p>
    <w:p w14:paraId="683F1321" w14:textId="77777777" w:rsidR="00EF45EB" w:rsidRPr="00160517" w:rsidRDefault="00EF45EB" w:rsidP="00EF45EB">
      <w:r w:rsidRPr="00160517">
        <w:t>США</w:t>
      </w:r>
    </w:p>
    <w:p w14:paraId="56CDD24C" w14:textId="77777777" w:rsidR="00EF45EB" w:rsidRPr="00160517" w:rsidRDefault="00EF45EB" w:rsidP="00EF45EB">
      <w:r w:rsidRPr="00160517">
        <w:t>Пенсионный возраст у женщин: 67 лет</w:t>
      </w:r>
    </w:p>
    <w:p w14:paraId="31098A5F" w14:textId="77777777" w:rsidR="00EF45EB" w:rsidRPr="00160517" w:rsidRDefault="00EF45EB" w:rsidP="00EF45EB">
      <w:r w:rsidRPr="00160517">
        <w:t>Пенсионный возраст у мужчин: 67 лет</w:t>
      </w:r>
    </w:p>
    <w:p w14:paraId="560E3368" w14:textId="77777777" w:rsidR="00EF45EB" w:rsidRPr="00160517" w:rsidRDefault="00EF45EB" w:rsidP="00EF45EB">
      <w:r w:rsidRPr="00160517">
        <w:t>Продолжительность жизни у женщин: 82 года</w:t>
      </w:r>
    </w:p>
    <w:p w14:paraId="79D6EEE6" w14:textId="77777777" w:rsidR="00EF45EB" w:rsidRPr="00160517" w:rsidRDefault="00EF45EB" w:rsidP="00EF45EB">
      <w:r w:rsidRPr="00160517">
        <w:t>Продолжительность жизни у мужчин: 77 лет</w:t>
      </w:r>
    </w:p>
    <w:p w14:paraId="4597F0C1" w14:textId="77777777" w:rsidR="00EF45EB" w:rsidRPr="00160517" w:rsidRDefault="00EF45EB" w:rsidP="00EF45EB">
      <w:r w:rsidRPr="00160517">
        <w:t>Размер пенсии: от 700 $⁣ (50 367 ₽)</w:t>
      </w:r>
    </w:p>
    <w:p w14:paraId="70FBF80C" w14:textId="77777777" w:rsidR="00EF45EB" w:rsidRPr="00160517" w:rsidRDefault="00EF45EB" w:rsidP="00EF45EB">
      <w:r w:rsidRPr="00160517">
        <w:t>ЮАР</w:t>
      </w:r>
    </w:p>
    <w:p w14:paraId="0D67DFB2" w14:textId="77777777" w:rsidR="00EF45EB" w:rsidRPr="00160517" w:rsidRDefault="00EF45EB" w:rsidP="00EF45EB">
      <w:r w:rsidRPr="00160517">
        <w:t>Пенсионный возраст у женщин: 60 лет</w:t>
      </w:r>
    </w:p>
    <w:p w14:paraId="64FD628A" w14:textId="77777777" w:rsidR="00EF45EB" w:rsidRPr="00160517" w:rsidRDefault="00EF45EB" w:rsidP="00EF45EB">
      <w:r w:rsidRPr="00160517">
        <w:lastRenderedPageBreak/>
        <w:t>Пенсионный возраст у мужчин: 60 лет</w:t>
      </w:r>
    </w:p>
    <w:p w14:paraId="67BA2EC8" w14:textId="77777777" w:rsidR="00EF45EB" w:rsidRPr="00160517" w:rsidRDefault="00EF45EB" w:rsidP="00EF45EB">
      <w:r w:rsidRPr="00160517">
        <w:t>Продолжительность жизни у женщин: 70 лет</w:t>
      </w:r>
    </w:p>
    <w:p w14:paraId="6CA1A903" w14:textId="77777777" w:rsidR="00EF45EB" w:rsidRPr="00160517" w:rsidRDefault="00EF45EB" w:rsidP="00EF45EB">
      <w:r w:rsidRPr="00160517">
        <w:t>Продолжительность жизни у мужчин: 63 года</w:t>
      </w:r>
    </w:p>
    <w:p w14:paraId="10DDC9AF" w14:textId="77777777" w:rsidR="00EF45EB" w:rsidRPr="00160517" w:rsidRDefault="00EF45EB" w:rsidP="00EF45EB">
      <w:r w:rsidRPr="00160517">
        <w:t>Размер пенсии: до 2 400 ZAR⁣ (10 389 ₽)</w:t>
      </w:r>
    </w:p>
    <w:p w14:paraId="278F0023" w14:textId="77777777" w:rsidR="00EF45EB" w:rsidRPr="00160517" w:rsidRDefault="00EF45EB" w:rsidP="00EF45EB">
      <w:r w:rsidRPr="00160517">
        <w:t>Япония</w:t>
      </w:r>
    </w:p>
    <w:p w14:paraId="34051615" w14:textId="77777777" w:rsidR="00EF45EB" w:rsidRPr="00160517" w:rsidRDefault="00EF45EB" w:rsidP="00EF45EB">
      <w:r w:rsidRPr="00160517">
        <w:t>Пенсионный возраст у женщин: 65 лет</w:t>
      </w:r>
    </w:p>
    <w:p w14:paraId="422CF587" w14:textId="77777777" w:rsidR="00EF45EB" w:rsidRPr="00160517" w:rsidRDefault="00EF45EB" w:rsidP="00EF45EB">
      <w:r w:rsidRPr="00160517">
        <w:t>Пенсионный возраст у мужчин: 65 лет</w:t>
      </w:r>
    </w:p>
    <w:p w14:paraId="51D403F9" w14:textId="77777777" w:rsidR="00EF45EB" w:rsidRPr="00160517" w:rsidRDefault="00EF45EB" w:rsidP="00EF45EB">
      <w:r w:rsidRPr="00160517">
        <w:t>Продолжительность жизни у женщин: 88 лет</w:t>
      </w:r>
    </w:p>
    <w:p w14:paraId="4DA94FAF" w14:textId="77777777" w:rsidR="00EF45EB" w:rsidRPr="00160517" w:rsidRDefault="00EF45EB" w:rsidP="00EF45EB">
      <w:r w:rsidRPr="00160517">
        <w:t>Продолжительность жизни у мужчин: 82 года</w:t>
      </w:r>
    </w:p>
    <w:p w14:paraId="7362B973" w14:textId="77777777" w:rsidR="00EF45EB" w:rsidRPr="00160517" w:rsidRDefault="00EF45EB" w:rsidP="00EF45EB">
      <w:r w:rsidRPr="00160517">
        <w:t>Размер пенсии: от 17 920 JPY⁣ (8 033 ₽), в среднем 68 000 JPY⁣ (30 481 ₽)</w:t>
      </w:r>
    </w:p>
    <w:p w14:paraId="682A7CE9" w14:textId="7CE383B5" w:rsidR="00CA32BC" w:rsidRPr="00160517" w:rsidRDefault="004E7A14" w:rsidP="00EF45EB">
      <w:hyperlink r:id="rId54" w:history="1">
        <w:r w:rsidR="00EF45EB" w:rsidRPr="00160517">
          <w:rPr>
            <w:rStyle w:val="a3"/>
          </w:rPr>
          <w:t>https://t-j.ru/short/retirement-age-worldwide/</w:t>
        </w:r>
      </w:hyperlink>
    </w:p>
    <w:p w14:paraId="08EC9877" w14:textId="77777777" w:rsidR="00EF45EB" w:rsidRPr="00160517" w:rsidRDefault="00EF45EB" w:rsidP="00EF45EB"/>
    <w:sectPr w:rsidR="00EF45EB" w:rsidRPr="00160517"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15C85" w14:textId="77777777" w:rsidR="004E7A14" w:rsidRDefault="004E7A14">
      <w:r>
        <w:separator/>
      </w:r>
    </w:p>
  </w:endnote>
  <w:endnote w:type="continuationSeparator" w:id="0">
    <w:p w14:paraId="39C677F8" w14:textId="77777777" w:rsidR="004E7A14" w:rsidRDefault="004E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C1AA0D5"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7F3EC4" w:rsidRPr="007F3EC4">
      <w:rPr>
        <w:rFonts w:ascii="Cambria" w:hAnsi="Cambria"/>
        <w:b/>
        <w:noProof/>
      </w:rPr>
      <w:t>106</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64F1" w14:textId="77777777" w:rsidR="004E7A14" w:rsidRDefault="004E7A14">
      <w:r>
        <w:separator/>
      </w:r>
    </w:p>
  </w:footnote>
  <w:footnote w:type="continuationSeparator" w:id="0">
    <w:p w14:paraId="56DD598F" w14:textId="77777777" w:rsidR="004E7A14" w:rsidRDefault="004E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D1E12"/>
    <w:multiLevelType w:val="multilevel"/>
    <w:tmpl w:val="8D1A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2"/>
  </w:num>
  <w:num w:numId="28">
    <w:abstractNumId w:val="23"/>
  </w:num>
  <w:num w:numId="29">
    <w:abstractNumId w:val="24"/>
  </w:num>
  <w:num w:numId="30">
    <w:abstractNumId w:val="1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D03"/>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0D7"/>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6C36"/>
    <w:rsid w:val="000E6D6A"/>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9"/>
    <w:rsid w:val="0011415C"/>
    <w:rsid w:val="001145CE"/>
    <w:rsid w:val="001150A1"/>
    <w:rsid w:val="00115E7F"/>
    <w:rsid w:val="00116735"/>
    <w:rsid w:val="00116DF9"/>
    <w:rsid w:val="001174FE"/>
    <w:rsid w:val="0011777B"/>
    <w:rsid w:val="00117F6D"/>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B0B"/>
    <w:rsid w:val="00155F90"/>
    <w:rsid w:val="001560FF"/>
    <w:rsid w:val="00156C94"/>
    <w:rsid w:val="001601E6"/>
    <w:rsid w:val="00160517"/>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4C5B"/>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3F8"/>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6BDF"/>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5F0A"/>
    <w:rsid w:val="0020622C"/>
    <w:rsid w:val="00206668"/>
    <w:rsid w:val="002069F5"/>
    <w:rsid w:val="00206A3A"/>
    <w:rsid w:val="00207F1B"/>
    <w:rsid w:val="00210BE9"/>
    <w:rsid w:val="00211793"/>
    <w:rsid w:val="00211F99"/>
    <w:rsid w:val="0021327D"/>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48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74F"/>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4A7"/>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843"/>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04A6"/>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132"/>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5796"/>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25E4"/>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6521"/>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49"/>
    <w:rsid w:val="004311A6"/>
    <w:rsid w:val="004313E4"/>
    <w:rsid w:val="0043207F"/>
    <w:rsid w:val="00433AB2"/>
    <w:rsid w:val="004341CE"/>
    <w:rsid w:val="0043425E"/>
    <w:rsid w:val="004352C6"/>
    <w:rsid w:val="00435738"/>
    <w:rsid w:val="00436B37"/>
    <w:rsid w:val="00436F32"/>
    <w:rsid w:val="00437D2E"/>
    <w:rsid w:val="00437E73"/>
    <w:rsid w:val="00437EE1"/>
    <w:rsid w:val="00437FE8"/>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636"/>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0A07"/>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A14"/>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1FF2"/>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05EF"/>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A9A"/>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397E"/>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03E"/>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5AC4"/>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090A"/>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17"/>
    <w:rsid w:val="006021C3"/>
    <w:rsid w:val="00602533"/>
    <w:rsid w:val="006025F4"/>
    <w:rsid w:val="006029A0"/>
    <w:rsid w:val="0060314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3799C"/>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22F"/>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1B6F"/>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6EDB"/>
    <w:rsid w:val="006A7B7B"/>
    <w:rsid w:val="006B0104"/>
    <w:rsid w:val="006B0249"/>
    <w:rsid w:val="006B1BB9"/>
    <w:rsid w:val="006B1F58"/>
    <w:rsid w:val="006B375D"/>
    <w:rsid w:val="006B4337"/>
    <w:rsid w:val="006B48B1"/>
    <w:rsid w:val="006B51B0"/>
    <w:rsid w:val="006B66C6"/>
    <w:rsid w:val="006B6D59"/>
    <w:rsid w:val="006B78FF"/>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203"/>
    <w:rsid w:val="00730A41"/>
    <w:rsid w:val="007320DF"/>
    <w:rsid w:val="007332A5"/>
    <w:rsid w:val="0073343F"/>
    <w:rsid w:val="00733635"/>
    <w:rsid w:val="0073414A"/>
    <w:rsid w:val="0073461D"/>
    <w:rsid w:val="00734634"/>
    <w:rsid w:val="007347E9"/>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0C"/>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596F"/>
    <w:rsid w:val="00775B9A"/>
    <w:rsid w:val="0077682B"/>
    <w:rsid w:val="00780715"/>
    <w:rsid w:val="00780A2C"/>
    <w:rsid w:val="00781056"/>
    <w:rsid w:val="00781A1A"/>
    <w:rsid w:val="00782AD2"/>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3EC4"/>
    <w:rsid w:val="007F47CD"/>
    <w:rsid w:val="007F47D5"/>
    <w:rsid w:val="007F4922"/>
    <w:rsid w:val="007F59A1"/>
    <w:rsid w:val="007F5A1C"/>
    <w:rsid w:val="007F5BBD"/>
    <w:rsid w:val="007F643D"/>
    <w:rsid w:val="007F67D3"/>
    <w:rsid w:val="007F6F41"/>
    <w:rsid w:val="007F7821"/>
    <w:rsid w:val="007F79FC"/>
    <w:rsid w:val="007F7CE9"/>
    <w:rsid w:val="00800AA5"/>
    <w:rsid w:val="0080120F"/>
    <w:rsid w:val="0080142D"/>
    <w:rsid w:val="008016B2"/>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4E55"/>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6D5"/>
    <w:rsid w:val="00953AAB"/>
    <w:rsid w:val="00953AAF"/>
    <w:rsid w:val="00953F85"/>
    <w:rsid w:val="00953FBE"/>
    <w:rsid w:val="00954602"/>
    <w:rsid w:val="00954EB9"/>
    <w:rsid w:val="00955D00"/>
    <w:rsid w:val="00956646"/>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862"/>
    <w:rsid w:val="00973E70"/>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35F9"/>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034"/>
    <w:rsid w:val="009B7515"/>
    <w:rsid w:val="009B760F"/>
    <w:rsid w:val="009B76D6"/>
    <w:rsid w:val="009B7F34"/>
    <w:rsid w:val="009C14B0"/>
    <w:rsid w:val="009C1CC6"/>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5B8F"/>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065"/>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14B"/>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7D6"/>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396"/>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5C3"/>
    <w:rsid w:val="00AA2BD7"/>
    <w:rsid w:val="00AA2BDF"/>
    <w:rsid w:val="00AA493C"/>
    <w:rsid w:val="00AA52BC"/>
    <w:rsid w:val="00AA54AF"/>
    <w:rsid w:val="00AA58D6"/>
    <w:rsid w:val="00AA6D1C"/>
    <w:rsid w:val="00AB0484"/>
    <w:rsid w:val="00AB19E1"/>
    <w:rsid w:val="00AB1AEC"/>
    <w:rsid w:val="00AB276D"/>
    <w:rsid w:val="00AB2DAE"/>
    <w:rsid w:val="00AB2F27"/>
    <w:rsid w:val="00AB3A6B"/>
    <w:rsid w:val="00AB3B14"/>
    <w:rsid w:val="00AB3C75"/>
    <w:rsid w:val="00AB3FEE"/>
    <w:rsid w:val="00AB437D"/>
    <w:rsid w:val="00AB50BA"/>
    <w:rsid w:val="00AB66F8"/>
    <w:rsid w:val="00AB6AFB"/>
    <w:rsid w:val="00AB6BE8"/>
    <w:rsid w:val="00AB6C70"/>
    <w:rsid w:val="00AC0917"/>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32D"/>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4B2"/>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1442"/>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29D"/>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04B"/>
    <w:rsid w:val="00B83103"/>
    <w:rsid w:val="00B837C7"/>
    <w:rsid w:val="00B84056"/>
    <w:rsid w:val="00B84B75"/>
    <w:rsid w:val="00B84D9A"/>
    <w:rsid w:val="00B85426"/>
    <w:rsid w:val="00B85607"/>
    <w:rsid w:val="00B87551"/>
    <w:rsid w:val="00B87D33"/>
    <w:rsid w:val="00B9023F"/>
    <w:rsid w:val="00B90401"/>
    <w:rsid w:val="00B9130C"/>
    <w:rsid w:val="00B92697"/>
    <w:rsid w:val="00B92E7C"/>
    <w:rsid w:val="00B93467"/>
    <w:rsid w:val="00B9372E"/>
    <w:rsid w:val="00B93939"/>
    <w:rsid w:val="00B94194"/>
    <w:rsid w:val="00B94227"/>
    <w:rsid w:val="00B9496E"/>
    <w:rsid w:val="00B94B27"/>
    <w:rsid w:val="00B94BB3"/>
    <w:rsid w:val="00B94FD4"/>
    <w:rsid w:val="00B95317"/>
    <w:rsid w:val="00B9560E"/>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852"/>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950"/>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492"/>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7B6"/>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5AB"/>
    <w:rsid w:val="00CD0963"/>
    <w:rsid w:val="00CD0B0E"/>
    <w:rsid w:val="00CD0EE7"/>
    <w:rsid w:val="00CD19D7"/>
    <w:rsid w:val="00CD2668"/>
    <w:rsid w:val="00CD2C7D"/>
    <w:rsid w:val="00CD2DF8"/>
    <w:rsid w:val="00CD309D"/>
    <w:rsid w:val="00CD4D77"/>
    <w:rsid w:val="00CD4E95"/>
    <w:rsid w:val="00CD50A4"/>
    <w:rsid w:val="00CD5536"/>
    <w:rsid w:val="00CD59F9"/>
    <w:rsid w:val="00CD5AA7"/>
    <w:rsid w:val="00CD6527"/>
    <w:rsid w:val="00CD6A5B"/>
    <w:rsid w:val="00CD706C"/>
    <w:rsid w:val="00CE02BD"/>
    <w:rsid w:val="00CE02FD"/>
    <w:rsid w:val="00CE090D"/>
    <w:rsid w:val="00CE11CC"/>
    <w:rsid w:val="00CE1BFE"/>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71B"/>
    <w:rsid w:val="00D5297B"/>
    <w:rsid w:val="00D52DEF"/>
    <w:rsid w:val="00D52F0A"/>
    <w:rsid w:val="00D53135"/>
    <w:rsid w:val="00D534B2"/>
    <w:rsid w:val="00D53EA7"/>
    <w:rsid w:val="00D54075"/>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C15"/>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743"/>
    <w:rsid w:val="00DB2892"/>
    <w:rsid w:val="00DB4163"/>
    <w:rsid w:val="00DB4F36"/>
    <w:rsid w:val="00DB536F"/>
    <w:rsid w:val="00DB538C"/>
    <w:rsid w:val="00DB656F"/>
    <w:rsid w:val="00DB6664"/>
    <w:rsid w:val="00DB6EA9"/>
    <w:rsid w:val="00DB7235"/>
    <w:rsid w:val="00DB78CC"/>
    <w:rsid w:val="00DB78F7"/>
    <w:rsid w:val="00DB7B1E"/>
    <w:rsid w:val="00DC0020"/>
    <w:rsid w:val="00DC01E3"/>
    <w:rsid w:val="00DC08AB"/>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CF0"/>
    <w:rsid w:val="00E61ED6"/>
    <w:rsid w:val="00E61FFD"/>
    <w:rsid w:val="00E62352"/>
    <w:rsid w:val="00E62358"/>
    <w:rsid w:val="00E63309"/>
    <w:rsid w:val="00E63734"/>
    <w:rsid w:val="00E63772"/>
    <w:rsid w:val="00E64D7F"/>
    <w:rsid w:val="00E65160"/>
    <w:rsid w:val="00E6540D"/>
    <w:rsid w:val="00E655CC"/>
    <w:rsid w:val="00E65EE8"/>
    <w:rsid w:val="00E65FC5"/>
    <w:rsid w:val="00E66080"/>
    <w:rsid w:val="00E70513"/>
    <w:rsid w:val="00E70B0E"/>
    <w:rsid w:val="00E70D93"/>
    <w:rsid w:val="00E718B9"/>
    <w:rsid w:val="00E71E4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4F79"/>
    <w:rsid w:val="00E95434"/>
    <w:rsid w:val="00E95A06"/>
    <w:rsid w:val="00E9620B"/>
    <w:rsid w:val="00EA1002"/>
    <w:rsid w:val="00EA1EF0"/>
    <w:rsid w:val="00EA2A38"/>
    <w:rsid w:val="00EA4709"/>
    <w:rsid w:val="00EA4B14"/>
    <w:rsid w:val="00EA5025"/>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C7FFE"/>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45EB"/>
    <w:rsid w:val="00EF5FEC"/>
    <w:rsid w:val="00EF7097"/>
    <w:rsid w:val="00F000BD"/>
    <w:rsid w:val="00F000C9"/>
    <w:rsid w:val="00F01BE5"/>
    <w:rsid w:val="00F021A7"/>
    <w:rsid w:val="00F0257C"/>
    <w:rsid w:val="00F03488"/>
    <w:rsid w:val="00F036AD"/>
    <w:rsid w:val="00F04252"/>
    <w:rsid w:val="00F0631F"/>
    <w:rsid w:val="00F0656D"/>
    <w:rsid w:val="00F06972"/>
    <w:rsid w:val="00F06B38"/>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479A4"/>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5D9D"/>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9BD"/>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547B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CD05AB"/>
    <w:rPr>
      <w:color w:val="605E5C"/>
      <w:shd w:val="clear" w:color="auto" w:fill="E1DFDD"/>
    </w:rPr>
  </w:style>
  <w:style w:type="character" w:customStyle="1" w:styleId="50">
    <w:name w:val="Заголовок 5 Знак"/>
    <w:basedOn w:val="a0"/>
    <w:link w:val="5"/>
    <w:semiHidden/>
    <w:rsid w:val="00C547B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fm.ru/special/pmef-2026/spage/609009" TargetMode="External"/><Relationship Id="rId18" Type="http://schemas.openxmlformats.org/officeDocument/2006/relationships/hyperlink" Target="https://bank.yuga.ru/newsfeed/5641/" TargetMode="External"/><Relationship Id="rId26" Type="http://schemas.openxmlformats.org/officeDocument/2006/relationships/hyperlink" Target="https://pnz.ru/pens/plyus-15-tysyach-k-pensii-pensioneram-pereschityvayut-vyplaty-po-novym-pravilam-ucheta-stazha/" TargetMode="External"/><Relationship Id="rId39" Type="http://schemas.openxmlformats.org/officeDocument/2006/relationships/hyperlink" Target="https://mskgazeta.ru/ekonomika/neftyanoe-ralli-otrazitsya-na-rossiyanah-polozhitel-no-no-ne-srazu-16318.html" TargetMode="External"/><Relationship Id="rId21" Type="http://schemas.openxmlformats.org/officeDocument/2006/relationships/hyperlink" Target="https://www.mk.ru/economics/2026/06/09/khotyat-li-babki-kapital-babushkami-i-dedushkam-predlozheno-vyplachivat-analog-matkapitala.html?from=article_mstpp" TargetMode="External"/><Relationship Id="rId34" Type="http://schemas.openxmlformats.org/officeDocument/2006/relationships/hyperlink" Target="https://rg.ru/2026/06/10/putin-nazval-spravedlivym-vozvrat-chasti-ndfl-semiam-s-detmi.html" TargetMode="External"/><Relationship Id="rId42" Type="http://schemas.openxmlformats.org/officeDocument/2006/relationships/hyperlink" Target="http://wiki-ins.ru/news/22-newswiki-insru/63446-rezultataty-giperrosta-rynka-straxovaniya-zhizni.html" TargetMode="External"/><Relationship Id="rId47" Type="http://schemas.openxmlformats.org/officeDocument/2006/relationships/image" Target="media/image3.png"/><Relationship Id="rId50" Type="http://schemas.openxmlformats.org/officeDocument/2006/relationships/hyperlink" Target="https://informburo.kz/novosti/stoimost-pensionnogo-annuiteta-v-kazaxstane-nize-porogov-dlia-sniatiia-nakoplenii-cto-eto-daet"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anki.ru/dialog/articles/61267/" TargetMode="External"/><Relationship Id="rId29" Type="http://schemas.openxmlformats.org/officeDocument/2006/relationships/hyperlink" Target="https://pnz.ru/pens/kak-spravka-o-razmere-pensii-mozhet-uvelichit-vyplaty-i-gde-ee-zakazat/" TargetMode="External"/><Relationship Id="rId11" Type="http://schemas.openxmlformats.org/officeDocument/2006/relationships/hyperlink" Target="http://pbroker.ru/?p=82319" TargetMode="External"/><Relationship Id="rId24" Type="http://schemas.openxmlformats.org/officeDocument/2006/relationships/hyperlink" Target="https://svobodanews.ru/novosti/pensionnaya-reforma-annulirovana-prezhniy-vozrast-vyhoda-na-pensiyu-vosstanavlivayut-uzhe-s-leta-2026-goda.html" TargetMode="External"/><Relationship Id="rId32" Type="http://schemas.openxmlformats.org/officeDocument/2006/relationships/hyperlink" Target="https://primpress.ru/article/135273" TargetMode="External"/><Relationship Id="rId37" Type="http://schemas.openxmlformats.org/officeDocument/2006/relationships/hyperlink" Target="https://www.vedomosti.ru/investments/news/2026/06/09/1204771-obligatsii-partnerskogo-finansirovaniya?from=newsline" TargetMode="External"/><Relationship Id="rId40" Type="http://schemas.openxmlformats.org/officeDocument/2006/relationships/hyperlink" Target="https://www.bfm.ru/special/pmef-2026/spage/609009" TargetMode="External"/><Relationship Id="rId45" Type="http://schemas.openxmlformats.org/officeDocument/2006/relationships/hyperlink" Target="https://www.pravda.ru/videochannel/2359052-konstantin-dobromyslov-pensija/" TargetMode="External"/><Relationship Id="rId53" Type="http://schemas.openxmlformats.org/officeDocument/2006/relationships/hyperlink" Target="https://economist.kg/society/2026/06/09/korea-pension-savings-kyrgyzstan/"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angarskmedia.ru/news/2521986/" TargetMode="External"/><Relationship Id="rId4" Type="http://schemas.openxmlformats.org/officeDocument/2006/relationships/webSettings" Target="webSettings.xml"/><Relationship Id="rId9" Type="http://schemas.openxmlformats.org/officeDocument/2006/relationships/hyperlink" Target="https://companies.rbc.ru/news/LlB9xfZZm3/npf-mogut-stat-krupnejshimi-investorami-v-rossijskie-tehnologii/" TargetMode="External"/><Relationship Id="rId14" Type="http://schemas.openxmlformats.org/officeDocument/2006/relationships/hyperlink" Target="http://pbroker.ru/?p=82329" TargetMode="External"/><Relationship Id="rId22" Type="http://schemas.openxmlformats.org/officeDocument/2006/relationships/hyperlink" Target="https://1prime.ru/20260610/pensiya-870667577.html" TargetMode="External"/><Relationship Id="rId27" Type="http://schemas.openxmlformats.org/officeDocument/2006/relationships/hyperlink" Target="https://pnz.ru/pens/pensii-ne-zhdite-ekspert-obyasnil-kogda-prekratyatsya-gosudarstvennye-vyplaty/" TargetMode="External"/><Relationship Id="rId30" Type="http://schemas.openxmlformats.org/officeDocument/2006/relationships/hyperlink" Target="https://deita.ru/article/586360" TargetMode="External"/><Relationship Id="rId35" Type="http://schemas.openxmlformats.org/officeDocument/2006/relationships/hyperlink" Target="https://iz.ru/2113591/alena-nefedova/kabmin-mozhet-uvelichit-nalogovyi-investvychet-dlia-biznesa" TargetMode="External"/><Relationship Id="rId43" Type="http://schemas.openxmlformats.org/officeDocument/2006/relationships/hyperlink" Target="https://vz.ru/economy/2026/6/10/1426016.html" TargetMode="External"/><Relationship Id="rId48" Type="http://schemas.openxmlformats.org/officeDocument/2006/relationships/image" Target="media/image4.png"/><Relationship Id="rId56" Type="http://schemas.openxmlformats.org/officeDocument/2006/relationships/footer" Target="footer1.xml"/><Relationship Id="rId8" Type="http://schemas.openxmlformats.org/officeDocument/2006/relationships/hyperlink" Target="https://www.rbc.ru/quote/09/06/2026/6a2811009a79474694d0c775" TargetMode="External"/><Relationship Id="rId51" Type="http://schemas.openxmlformats.org/officeDocument/2006/relationships/hyperlink" Target="https://bizmedia.kz/2026-06-10-dosrochnoe-snyatie-pensij-pochemu-mvf-i-oesr-byli-protiv-takogo-resheniya/" TargetMode="External"/><Relationship Id="rId3" Type="http://schemas.openxmlformats.org/officeDocument/2006/relationships/settings" Target="settings.xml"/><Relationship Id="rId12" Type="http://schemas.openxmlformats.org/officeDocument/2006/relationships/hyperlink" Target="https://www.napf.ru/news/napf_news_market/pozdravlyaem-ao-npf-gazfond-pensionnye-nakopleniya/" TargetMode="External"/><Relationship Id="rId17" Type="http://schemas.openxmlformats.org/officeDocument/2006/relationships/hyperlink" Target="https://versia.ru/yekspert-razyasnil-zayavlenie-siluanova-o-pensionnyx-nakopleniyax-molchunov" TargetMode="External"/><Relationship Id="rId25" Type="http://schemas.openxmlformats.org/officeDocument/2006/relationships/hyperlink" Target="https://www.pravda.ru/news/society/2360233-russia-automatic-pension-system/" TargetMode="External"/><Relationship Id="rId33" Type="http://schemas.openxmlformats.org/officeDocument/2006/relationships/hyperlink" Target="https://www.kp.ru/daily/277790/5261712/?from=twall" TargetMode="External"/><Relationship Id="rId38" Type="http://schemas.openxmlformats.org/officeDocument/2006/relationships/hyperlink" Target="https://www.forbes.ru/investicii/562650-tigr-prisel-pocemu-rossijskij-rynok-upal-nize-vaznogo-urovna-2500-punktov" TargetMode="External"/><Relationship Id="rId46" Type="http://schemas.openxmlformats.org/officeDocument/2006/relationships/image" Target="media/image2.png"/><Relationship Id="rId20" Type="http://schemas.openxmlformats.org/officeDocument/2006/relationships/hyperlink" Target="https://www.mk.ru/social/2026/06/10/strakhovye-pensii-po-starosti-stanut-naznachat-avtomaticheski.html" TargetMode="External"/><Relationship Id="rId41" Type="http://schemas.openxmlformats.org/officeDocument/2006/relationships/hyperlink" Target="https://companies.rbc.ru/news/NR2MhdnTsp/strahovanie-iis-v-chem-plyusyi/" TargetMode="External"/><Relationship Id="rId54" Type="http://schemas.openxmlformats.org/officeDocument/2006/relationships/hyperlink" Target="https://t-j.ru/short/retirement-age-worldwi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m.news/v-rossii-mogut-perevesti-nakopleniya-v-programmu-dolgosrochnyx-sberezhenij-avtomatom-71666-u3t5/" TargetMode="External"/><Relationship Id="rId23" Type="http://schemas.openxmlformats.org/officeDocument/2006/relationships/hyperlink" Target="https://russian.rt.com/russia/news/1642592-ekspert-pensii-povyshenie-iyul" TargetMode="External"/><Relationship Id="rId28" Type="http://schemas.openxmlformats.org/officeDocument/2006/relationships/hyperlink" Target="https://pnz.ru/life/predlozheny-novye-pravila-ucheta-stazha-dlya-nerabotayushhih-zhenshhin/" TargetMode="External"/><Relationship Id="rId36" Type="http://schemas.openxmlformats.org/officeDocument/2006/relationships/hyperlink" Target="https://expert.ru/finance/minfin-otkazalsya-ot-ipo" TargetMode="External"/><Relationship Id="rId49" Type="http://schemas.openxmlformats.org/officeDocument/2006/relationships/hyperlink" Target="https://www.fontanka.ru/2026/06/10/76472278" TargetMode="External"/><Relationship Id="rId57" Type="http://schemas.openxmlformats.org/officeDocument/2006/relationships/fontTable" Target="fontTable.xml"/><Relationship Id="rId10" Type="http://schemas.openxmlformats.org/officeDocument/2006/relationships/hyperlink" Target="https://nbj.ru/blogz/npff.ru/73614/" TargetMode="External"/><Relationship Id="rId31" Type="http://schemas.openxmlformats.org/officeDocument/2006/relationships/hyperlink" Target="https://primpress.ru/article/135276" TargetMode="External"/><Relationship Id="rId44" Type="http://schemas.openxmlformats.org/officeDocument/2006/relationships/hyperlink" Target="https://nospress.ru/rossiyanam-dali-sovety-kak-vybrat-moment-dlya-diversifikacii-sberezhenij-7053" TargetMode="External"/><Relationship Id="rId52" Type="http://schemas.openxmlformats.org/officeDocument/2006/relationships/hyperlink" Target="https://kz.kursiv.media/2026-06-10/svan-ruhnut-li-ceny-na-zhile-iz-za-novyh-pensionnyh-por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106</Pages>
  <Words>42230</Words>
  <Characters>240715</Characters>
  <Application>Microsoft Office Word</Application>
  <DocSecurity>0</DocSecurity>
  <Lines>2005</Lines>
  <Paragraphs>564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282381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55</cp:revision>
  <cp:lastPrinted>2026-06-11T05:51:00Z</cp:lastPrinted>
  <dcterms:created xsi:type="dcterms:W3CDTF">2026-06-03T09:24:00Z</dcterms:created>
  <dcterms:modified xsi:type="dcterms:W3CDTF">2026-06-11T05:51:00Z</dcterms:modified>
  <cp:category>НАПФ</cp:category>
  <cp:contentStatus>И-Консалтинг</cp:contentStatus>
</cp:coreProperties>
</file>